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pBdr>
          <w:top w:val="none" w:color="auto" w:sz="0" w:space="1"/>
          <w:left w:val="none" w:color="auto" w:sz="0" w:space="4"/>
          <w:bottom w:val="none" w:color="auto" w:sz="0" w:space="1"/>
          <w:right w:val="none" w:color="auto" w:sz="0" w:space="4"/>
          <w:between w:val="none" w:color="auto" w:sz="0" w:space="0"/>
        </w:pBdr>
        <w:jc w:val="left"/>
        <w:outlineLvl w:val="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附件：</w:t>
      </w:r>
      <w:r>
        <w:rPr>
          <w:rFonts w:hint="eastAsia" w:ascii="仿宋_GB2312" w:hAnsi="仿宋_GB2312" w:eastAsia="仿宋_GB2312" w:cs="仿宋_GB2312"/>
          <w:b w:val="0"/>
          <w:bCs w:val="0"/>
          <w:sz w:val="28"/>
          <w:szCs w:val="28"/>
          <w:highlight w:val="none"/>
          <w:lang w:val="en-US" w:eastAsia="zh-CN"/>
        </w:rPr>
        <w:fldChar w:fldCharType="begin"/>
      </w:r>
      <w:r>
        <w:rPr>
          <w:rFonts w:hint="eastAsia" w:ascii="仿宋_GB2312" w:hAnsi="仿宋_GB2312" w:eastAsia="仿宋_GB2312" w:cs="仿宋_GB2312"/>
          <w:b w:val="0"/>
          <w:bCs w:val="0"/>
          <w:sz w:val="28"/>
          <w:szCs w:val="28"/>
          <w:highlight w:val="none"/>
          <w:lang w:val="en-US" w:eastAsia="zh-CN"/>
        </w:rPr>
        <w:instrText xml:space="preserve"> HYPERLINK "https://download.cib.com.cn/netbank/download/cn/20220913_XZH.xlsx" </w:instrText>
      </w:r>
      <w:r>
        <w:rPr>
          <w:rFonts w:hint="eastAsia" w:ascii="仿宋_GB2312" w:hAnsi="仿宋_GB2312" w:eastAsia="仿宋_GB2312" w:cs="仿宋_GB2312"/>
          <w:b w:val="0"/>
          <w:bCs w:val="0"/>
          <w:sz w:val="28"/>
          <w:szCs w:val="28"/>
          <w:highlight w:val="none"/>
          <w:lang w:val="en-US" w:eastAsia="zh-CN"/>
        </w:rPr>
        <w:fldChar w:fldCharType="separate"/>
      </w:r>
      <w:r>
        <w:rPr>
          <w:rFonts w:hint="eastAsia" w:ascii="仿宋_GB2312" w:hAnsi="仿宋_GB2312" w:eastAsia="仿宋_GB2312" w:cs="仿宋_GB2312"/>
          <w:b w:val="0"/>
          <w:bCs w:val="0"/>
          <w:sz w:val="28"/>
          <w:szCs w:val="28"/>
          <w:highlight w:val="none"/>
          <w:lang w:val="en-US" w:eastAsia="zh-CN"/>
        </w:rPr>
        <w:t>招商银行股份有限公司函证业务受理机构信息一览表</w:t>
      </w:r>
      <w:r>
        <w:rPr>
          <w:rFonts w:hint="eastAsia" w:ascii="仿宋_GB2312" w:hAnsi="仿宋_GB2312" w:eastAsia="仿宋_GB2312" w:cs="仿宋_GB2312"/>
          <w:b w:val="0"/>
          <w:bCs w:val="0"/>
          <w:sz w:val="28"/>
          <w:szCs w:val="28"/>
          <w:highlight w:val="none"/>
          <w:lang w:val="en-US" w:eastAsia="zh-CN"/>
        </w:rPr>
        <w:fldChar w:fldCharType="end"/>
      </w:r>
      <w:r>
        <w:rPr>
          <w:rFonts w:hint="eastAsia" w:ascii="仿宋_GB2312" w:hAnsi="仿宋_GB2312" w:eastAsia="仿宋_GB2312" w:cs="仿宋_GB2312"/>
          <w:b w:val="0"/>
          <w:bCs w:val="0"/>
          <w:sz w:val="28"/>
          <w:szCs w:val="28"/>
          <w:highlight w:val="none"/>
          <w:lang w:val="en-US" w:eastAsia="zh-CN"/>
        </w:rPr>
        <w:t>（更新于2024年06月27日）</w:t>
      </w:r>
    </w:p>
    <w:tbl>
      <w:tblPr>
        <w:tblStyle w:val="2"/>
        <w:tblW w:w="16171" w:type="dxa"/>
        <w:tblInd w:w="-2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48"/>
        <w:gridCol w:w="776"/>
        <w:gridCol w:w="2149"/>
        <w:gridCol w:w="1985"/>
        <w:gridCol w:w="2274"/>
        <w:gridCol w:w="1221"/>
        <w:gridCol w:w="6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05" w:hRule="atLeast"/>
        </w:trPr>
        <w:tc>
          <w:tcPr>
            <w:tcW w:w="104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bCs w:val="0"/>
                <w:i w:val="0"/>
                <w:color w:val="000000"/>
                <w:sz w:val="18"/>
                <w:szCs w:val="18"/>
                <w:highlight w:val="none"/>
                <w:u w:val="none"/>
              </w:rPr>
            </w:pPr>
            <w:r>
              <w:rPr>
                <w:rFonts w:hint="eastAsia" w:ascii="微软雅黑" w:hAnsi="微软雅黑" w:eastAsia="微软雅黑" w:cs="微软雅黑"/>
                <w:b/>
                <w:bCs w:val="0"/>
                <w:i w:val="0"/>
                <w:color w:val="000000"/>
                <w:kern w:val="0"/>
                <w:sz w:val="18"/>
                <w:szCs w:val="18"/>
                <w:highlight w:val="none"/>
                <w:u w:val="none"/>
                <w:lang w:val="en-US" w:eastAsia="zh-CN" w:bidi="ar"/>
              </w:rPr>
              <w:t>一级分行名称</w:t>
            </w:r>
          </w:p>
        </w:tc>
        <w:tc>
          <w:tcPr>
            <w:tcW w:w="77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bCs w:val="0"/>
                <w:i w:val="0"/>
                <w:color w:val="000000"/>
                <w:sz w:val="18"/>
                <w:szCs w:val="18"/>
                <w:highlight w:val="none"/>
                <w:u w:val="none"/>
              </w:rPr>
            </w:pPr>
            <w:r>
              <w:rPr>
                <w:rFonts w:hint="eastAsia" w:ascii="微软雅黑" w:hAnsi="微软雅黑" w:eastAsia="微软雅黑" w:cs="微软雅黑"/>
                <w:b/>
                <w:bCs w:val="0"/>
                <w:i w:val="0"/>
                <w:color w:val="000000"/>
                <w:kern w:val="0"/>
                <w:sz w:val="18"/>
                <w:szCs w:val="18"/>
                <w:highlight w:val="none"/>
                <w:u w:val="none"/>
                <w:lang w:val="en-US" w:eastAsia="zh-CN" w:bidi="ar"/>
              </w:rPr>
              <w:t>函证方式</w:t>
            </w:r>
          </w:p>
        </w:tc>
        <w:tc>
          <w:tcPr>
            <w:tcW w:w="214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bCs w:val="0"/>
                <w:i w:val="0"/>
                <w:color w:val="000000"/>
                <w:sz w:val="18"/>
                <w:szCs w:val="18"/>
                <w:highlight w:val="none"/>
                <w:u w:val="none"/>
              </w:rPr>
            </w:pPr>
            <w:r>
              <w:rPr>
                <w:rFonts w:hint="eastAsia" w:ascii="微软雅黑" w:hAnsi="微软雅黑" w:eastAsia="微软雅黑" w:cs="微软雅黑"/>
                <w:b/>
                <w:bCs w:val="0"/>
                <w:i w:val="0"/>
                <w:color w:val="000000"/>
                <w:kern w:val="0"/>
                <w:sz w:val="18"/>
                <w:szCs w:val="18"/>
                <w:highlight w:val="none"/>
                <w:u w:val="none"/>
                <w:lang w:val="en-US" w:eastAsia="zh-CN" w:bidi="ar"/>
              </w:rPr>
              <w:t>集中处理机构</w:t>
            </w:r>
          </w:p>
        </w:tc>
        <w:tc>
          <w:tcPr>
            <w:tcW w:w="198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bCs w:val="0"/>
                <w:i w:val="0"/>
                <w:color w:val="000000"/>
                <w:sz w:val="18"/>
                <w:szCs w:val="18"/>
                <w:highlight w:val="none"/>
                <w:u w:val="none"/>
              </w:rPr>
            </w:pPr>
            <w:r>
              <w:rPr>
                <w:rFonts w:hint="eastAsia" w:ascii="微软雅黑" w:hAnsi="微软雅黑" w:eastAsia="微软雅黑" w:cs="微软雅黑"/>
                <w:b/>
                <w:bCs w:val="0"/>
                <w:i w:val="0"/>
                <w:color w:val="000000"/>
                <w:kern w:val="0"/>
                <w:sz w:val="18"/>
                <w:szCs w:val="18"/>
                <w:highlight w:val="none"/>
                <w:u w:val="none"/>
                <w:lang w:val="en-US" w:eastAsia="zh-CN" w:bidi="ar"/>
              </w:rPr>
              <w:t>办理地址</w:t>
            </w:r>
          </w:p>
        </w:tc>
        <w:tc>
          <w:tcPr>
            <w:tcW w:w="2274"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bCs w:val="0"/>
                <w:i w:val="0"/>
                <w:color w:val="000000"/>
                <w:kern w:val="0"/>
                <w:sz w:val="18"/>
                <w:szCs w:val="18"/>
                <w:highlight w:val="none"/>
                <w:u w:val="none"/>
                <w:lang w:val="en-US" w:eastAsia="zh-CN" w:bidi="ar"/>
              </w:rPr>
            </w:pPr>
            <w:r>
              <w:rPr>
                <w:rFonts w:hint="eastAsia" w:ascii="微软雅黑" w:hAnsi="微软雅黑" w:eastAsia="微软雅黑" w:cs="微软雅黑"/>
                <w:b/>
                <w:bCs w:val="0"/>
                <w:i w:val="0"/>
                <w:color w:val="000000"/>
                <w:kern w:val="0"/>
                <w:sz w:val="18"/>
                <w:szCs w:val="18"/>
                <w:highlight w:val="none"/>
                <w:u w:val="none"/>
                <w:lang w:val="en-US" w:eastAsia="zh-CN" w:bidi="ar"/>
              </w:rPr>
              <w:t>联系人及联系方式</w:t>
            </w:r>
          </w:p>
        </w:tc>
        <w:tc>
          <w:tcPr>
            <w:tcW w:w="1221"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bCs w:val="0"/>
                <w:i w:val="0"/>
                <w:color w:val="000000"/>
                <w:kern w:val="0"/>
                <w:sz w:val="18"/>
                <w:szCs w:val="18"/>
                <w:highlight w:val="none"/>
                <w:u w:val="none"/>
                <w:lang w:val="en-US" w:eastAsia="zh-CN" w:bidi="ar"/>
              </w:rPr>
            </w:pPr>
            <w:r>
              <w:rPr>
                <w:rFonts w:hint="eastAsia" w:ascii="微软雅黑" w:hAnsi="微软雅黑" w:eastAsia="微软雅黑" w:cs="微软雅黑"/>
                <w:b/>
                <w:bCs w:val="0"/>
                <w:i w:val="0"/>
                <w:color w:val="000000"/>
                <w:kern w:val="0"/>
                <w:sz w:val="18"/>
                <w:szCs w:val="18"/>
                <w:highlight w:val="none"/>
                <w:u w:val="none"/>
                <w:lang w:val="en-US" w:eastAsia="zh-CN" w:bidi="ar"/>
              </w:rPr>
              <w:t>集中处理机构覆盖的行政区域</w:t>
            </w:r>
          </w:p>
        </w:tc>
        <w:tc>
          <w:tcPr>
            <w:tcW w:w="6718"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bCs w:val="0"/>
                <w:i w:val="0"/>
                <w:color w:val="000000"/>
                <w:kern w:val="0"/>
                <w:sz w:val="18"/>
                <w:szCs w:val="18"/>
                <w:highlight w:val="none"/>
                <w:u w:val="none"/>
                <w:lang w:val="en-US" w:eastAsia="zh-CN" w:bidi="ar"/>
              </w:rPr>
            </w:pPr>
            <w:r>
              <w:rPr>
                <w:rFonts w:hint="eastAsia" w:ascii="微软雅黑" w:hAnsi="微软雅黑" w:eastAsia="微软雅黑" w:cs="微软雅黑"/>
                <w:b/>
                <w:bCs w:val="0"/>
                <w:i w:val="0"/>
                <w:color w:val="000000"/>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041"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北京分行</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邮寄、现场</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招商银行北京分行运营中心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北京市西城区月坛南街1号院3号楼10层函证中心</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询证业务联系人 010-86493012/010-59049059/010-86493017</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1.北京市</w:t>
            </w:r>
            <w:r>
              <w:rPr>
                <w:rFonts w:hint="eastAsia" w:ascii="微软雅黑" w:hAnsi="微软雅黑" w:eastAsia="微软雅黑" w:cs="微软雅黑"/>
                <w:i w:val="0"/>
                <w:color w:val="000000"/>
                <w:kern w:val="0"/>
                <w:sz w:val="18"/>
                <w:szCs w:val="18"/>
                <w:highlight w:val="none"/>
                <w:u w:val="none"/>
                <w:lang w:val="en-US" w:eastAsia="zh-CN" w:bidi="ar"/>
              </w:rPr>
              <w:br w:type="textWrapping"/>
            </w:r>
            <w:r>
              <w:rPr>
                <w:rFonts w:hint="eastAsia" w:ascii="微软雅黑" w:hAnsi="微软雅黑" w:eastAsia="微软雅黑" w:cs="微软雅黑"/>
                <w:i w:val="0"/>
                <w:color w:val="000000"/>
                <w:kern w:val="0"/>
                <w:sz w:val="18"/>
                <w:szCs w:val="18"/>
                <w:highlight w:val="none"/>
                <w:u w:val="none"/>
                <w:lang w:val="en-US" w:eastAsia="zh-CN" w:bidi="ar"/>
              </w:rPr>
              <w:t>2.河北省：雄安新区</w:t>
            </w:r>
          </w:p>
        </w:tc>
        <w:tc>
          <w:tcPr>
            <w:tcW w:w="6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分行公告查询路径： 招商银行-&gt;分行网站-&gt;北京分行-&gt;分行公告-&gt;《关于更新招商银行北京分行询证函业务的通告》</w:t>
            </w:r>
            <w:r>
              <w:rPr>
                <w:rFonts w:hint="eastAsia" w:ascii="微软雅黑" w:hAnsi="微软雅黑" w:eastAsia="微软雅黑" w:cs="微软雅黑"/>
                <w:i w:val="0"/>
                <w:color w:val="000000"/>
                <w:kern w:val="0"/>
                <w:sz w:val="18"/>
                <w:szCs w:val="18"/>
                <w:highlight w:val="none"/>
                <w:u w:val="none"/>
                <w:lang w:val="en-US" w:eastAsia="zh-CN" w:bidi="ar"/>
              </w:rPr>
              <w:br w:type="textWrapping"/>
            </w:r>
            <w:r>
              <w:rPr>
                <w:rFonts w:hint="eastAsia" w:ascii="微软雅黑" w:hAnsi="微软雅黑" w:eastAsia="微软雅黑" w:cs="微软雅黑"/>
                <w:i w:val="0"/>
                <w:color w:val="000000"/>
                <w:kern w:val="0"/>
                <w:sz w:val="18"/>
                <w:szCs w:val="18"/>
                <w:highlight w:val="none"/>
                <w:u w:val="none"/>
                <w:lang w:val="en-US" w:eastAsia="zh-CN" w:bidi="ar"/>
              </w:rPr>
              <w:t>查询网址：https://branch.cmbchina.com/0010/notice/news20240625.htm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041"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广州分行</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邮寄、现场</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招商银行广州分行运营中心（函证中心）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广东省广州市天河区华穗路5号招商银行大厦2楼运营中心</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询证业务联系人020-38999323/38999424</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广东省：广州市、湛江市、清远市</w:t>
            </w:r>
          </w:p>
        </w:tc>
        <w:tc>
          <w:tcPr>
            <w:tcW w:w="6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highlight w:val="none"/>
                <w:u w:val="none"/>
                <w:lang w:val="en-US" w:eastAsia="zh-CN" w:bidi="ar"/>
              </w:rPr>
            </w:pPr>
            <w:r>
              <w:rPr>
                <w:rFonts w:hint="eastAsia" w:ascii="微软雅黑" w:hAnsi="微软雅黑" w:eastAsia="微软雅黑" w:cs="微软雅黑"/>
                <w:i w:val="0"/>
                <w:color w:val="000000"/>
                <w:kern w:val="0"/>
                <w:sz w:val="18"/>
                <w:szCs w:val="18"/>
                <w:highlight w:val="none"/>
                <w:u w:val="none"/>
                <w:lang w:val="en-US" w:eastAsia="zh-CN" w:bidi="ar"/>
              </w:rPr>
              <w:t>分行公告查询路径： 招商银行-&gt;分行网站-&gt;广州分行-&gt;分行公告-&gt;《招商银行广州分行关于更新对公函证业务受理信息的通告》</w:t>
            </w:r>
          </w:p>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查询网址：https://branch.cmbchina.com/0020/notice/20231229.htm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041"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上海分行</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邮寄、现场</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招商银行上海分行运营中心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上海市浦东新区陆家嘴东路161号招商局大厦6楼运营中心</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询证业务联系人 021-20773892/021-20773895</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上海市</w:t>
            </w:r>
          </w:p>
        </w:tc>
        <w:tc>
          <w:tcPr>
            <w:tcW w:w="6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分行公告查询路径： 招商银行-&gt;分行网站-&gt;上海分行-&gt;分行公告-&gt;《关于更新招商银行上海分行询证函业务的通告》</w:t>
            </w:r>
            <w:r>
              <w:rPr>
                <w:rFonts w:hint="eastAsia" w:ascii="微软雅黑" w:hAnsi="微软雅黑" w:eastAsia="微软雅黑" w:cs="微软雅黑"/>
                <w:i w:val="0"/>
                <w:color w:val="000000"/>
                <w:kern w:val="0"/>
                <w:sz w:val="18"/>
                <w:szCs w:val="18"/>
                <w:highlight w:val="none"/>
                <w:u w:val="none"/>
                <w:lang w:val="en-US" w:eastAsia="zh-CN" w:bidi="ar"/>
              </w:rPr>
              <w:br w:type="textWrapping"/>
            </w:r>
            <w:r>
              <w:rPr>
                <w:rFonts w:hint="eastAsia" w:ascii="微软雅黑" w:hAnsi="微软雅黑" w:eastAsia="微软雅黑" w:cs="微软雅黑"/>
                <w:i w:val="0"/>
                <w:color w:val="000000"/>
                <w:kern w:val="0"/>
                <w:sz w:val="18"/>
                <w:szCs w:val="18"/>
                <w:highlight w:val="none"/>
                <w:u w:val="none"/>
                <w:lang w:val="en-US" w:eastAsia="zh-CN" w:bidi="ar"/>
              </w:rPr>
              <w:t>查询网址：https://branch.cmbchina.com/0021/notice/gonggao_20240619_1.htm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041"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天津分行</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邮寄</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招商银行天津分行运营中心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天津市河西区广东路255号前进道9号招商银行大厦18楼天津分行运营中心</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询证业务联系人 022-28302297</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天津市</w:t>
            </w:r>
          </w:p>
        </w:tc>
        <w:tc>
          <w:tcPr>
            <w:tcW w:w="6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分行公告查询路径： 招商银行-&gt;分行网站-&gt;天津分行-&gt;分行公告-&gt;《招商银行天津分行对公函证业务受理信息的通告》</w:t>
            </w:r>
            <w:r>
              <w:rPr>
                <w:rFonts w:hint="eastAsia" w:ascii="微软雅黑" w:hAnsi="微软雅黑" w:eastAsia="微软雅黑" w:cs="微软雅黑"/>
                <w:i w:val="0"/>
                <w:color w:val="000000"/>
                <w:kern w:val="0"/>
                <w:sz w:val="18"/>
                <w:szCs w:val="18"/>
                <w:highlight w:val="none"/>
                <w:u w:val="none"/>
                <w:lang w:val="en-US" w:eastAsia="zh-CN" w:bidi="ar"/>
              </w:rPr>
              <w:br w:type="textWrapping"/>
            </w:r>
            <w:r>
              <w:rPr>
                <w:rFonts w:hint="eastAsia" w:ascii="微软雅黑" w:hAnsi="微软雅黑" w:eastAsia="微软雅黑" w:cs="微软雅黑"/>
                <w:i w:val="0"/>
                <w:color w:val="000000"/>
                <w:kern w:val="0"/>
                <w:sz w:val="18"/>
                <w:szCs w:val="18"/>
                <w:highlight w:val="none"/>
                <w:u w:val="none"/>
                <w:lang w:val="en-US" w:eastAsia="zh-CN" w:bidi="ar"/>
              </w:rPr>
              <w:t>查询网址：http://branch.cmbchina.com/0022/notice/tj2022103101.htm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041"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重庆分行</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邮寄、现场</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招商银行重庆分行运营中心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重庆市渝北区星光大道88号土星商务中心A1栋招商银行重庆分行5楼运营中心</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询证业务联系人  023-60363809</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重庆市</w:t>
            </w:r>
          </w:p>
        </w:tc>
        <w:tc>
          <w:tcPr>
            <w:tcW w:w="6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分行公告查询路径： 招商银行-&gt;分行网站-&gt;重庆分行-&gt;分行公告-&gt;《招商银行重庆分行对公函证业务受理信息的公告》</w:t>
            </w:r>
            <w:r>
              <w:rPr>
                <w:rFonts w:hint="eastAsia" w:ascii="微软雅黑" w:hAnsi="微软雅黑" w:eastAsia="微软雅黑" w:cs="微软雅黑"/>
                <w:i w:val="0"/>
                <w:color w:val="000000"/>
                <w:kern w:val="0"/>
                <w:sz w:val="18"/>
                <w:szCs w:val="18"/>
                <w:highlight w:val="none"/>
                <w:u w:val="none"/>
                <w:lang w:val="en-US" w:eastAsia="zh-CN" w:bidi="ar"/>
              </w:rPr>
              <w:br w:type="textWrapping"/>
            </w:r>
            <w:r>
              <w:rPr>
                <w:rFonts w:hint="eastAsia" w:ascii="微软雅黑" w:hAnsi="微软雅黑" w:eastAsia="微软雅黑" w:cs="微软雅黑"/>
                <w:i w:val="0"/>
                <w:color w:val="000000"/>
                <w:kern w:val="0"/>
                <w:sz w:val="18"/>
                <w:szCs w:val="18"/>
                <w:highlight w:val="none"/>
                <w:u w:val="none"/>
                <w:lang w:val="en-US" w:eastAsia="zh-CN" w:bidi="ar"/>
              </w:rPr>
              <w:t>查询网址：http://branch.cmbchina.com/0023/notice/cqfhbgs20221117.htm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041"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沈阳分行</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邮寄、现场</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招商银行沈阳分行运营中心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辽宁省沈阳市和平区十一纬路25号五楼 沈阳分行运营中心</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询证业务联系人   024-31652296</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微软雅黑" w:hAnsi="微软雅黑" w:eastAsia="微软雅黑" w:cs="微软雅黑"/>
                <w:i w:val="0"/>
                <w:color w:val="000000"/>
                <w:sz w:val="18"/>
                <w:szCs w:val="18"/>
                <w:highlight w:val="none"/>
                <w:u w:val="none"/>
                <w:lang w:val="en-US"/>
              </w:rPr>
            </w:pPr>
            <w:r>
              <w:rPr>
                <w:rFonts w:hint="eastAsia" w:ascii="微软雅黑" w:hAnsi="微软雅黑" w:eastAsia="微软雅黑" w:cs="微软雅黑"/>
                <w:i w:val="0"/>
                <w:color w:val="000000"/>
                <w:kern w:val="0"/>
                <w:sz w:val="18"/>
                <w:szCs w:val="18"/>
                <w:highlight w:val="none"/>
                <w:u w:val="none"/>
                <w:lang w:val="en-US" w:eastAsia="zh-CN" w:bidi="ar"/>
              </w:rPr>
              <w:t>辽宁省：沈阳市、鞍山市、抚顺市、盘锦市、丹东市</w:t>
            </w:r>
          </w:p>
        </w:tc>
        <w:tc>
          <w:tcPr>
            <w:tcW w:w="6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分行公告查询路径： 招商银行-&gt;分行网站-&gt;沈阳分行-&gt;分行公告-&gt;《招商银行沈阳分行关于对公函证业务全面集中受理的通告》</w:t>
            </w:r>
            <w:r>
              <w:rPr>
                <w:rFonts w:hint="eastAsia" w:ascii="微软雅黑" w:hAnsi="微软雅黑" w:eastAsia="微软雅黑" w:cs="微软雅黑"/>
                <w:i w:val="0"/>
                <w:color w:val="000000"/>
                <w:kern w:val="0"/>
                <w:sz w:val="18"/>
                <w:szCs w:val="18"/>
                <w:highlight w:val="none"/>
                <w:u w:val="none"/>
                <w:lang w:val="en-US" w:eastAsia="zh-CN" w:bidi="ar"/>
              </w:rPr>
              <w:br w:type="textWrapping"/>
            </w:r>
            <w:r>
              <w:rPr>
                <w:rFonts w:hint="eastAsia" w:ascii="微软雅黑" w:hAnsi="微软雅黑" w:eastAsia="微软雅黑" w:cs="微软雅黑"/>
                <w:i w:val="0"/>
                <w:color w:val="000000"/>
                <w:kern w:val="0"/>
                <w:sz w:val="18"/>
                <w:szCs w:val="18"/>
                <w:highlight w:val="none"/>
                <w:u w:val="none"/>
                <w:lang w:val="en-US" w:eastAsia="zh-CN" w:bidi="ar"/>
              </w:rPr>
              <w:t>查询网址：http://branch.cmbchina.com/0024/notice/2022120101.htm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041"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南京分行</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邮寄、现场</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招商银行南京分行运营中心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江苏省南京市建邺区庐山路199号招银大厦34楼运营中心</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询证业务联系人 025-86797864</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江苏省：南京市、常州市、扬州市、镇江市、泰州市、徐州市、盐城市、连云港市</w:t>
            </w:r>
          </w:p>
        </w:tc>
        <w:tc>
          <w:tcPr>
            <w:tcW w:w="6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分行公告查询路径： 招商银行-&gt;分行网站-&gt;南京分行-&gt;分行公告-&gt;《招商银行南京分行对公函证业务受理信息的通告》</w:t>
            </w:r>
            <w:r>
              <w:rPr>
                <w:rFonts w:hint="eastAsia" w:ascii="微软雅黑" w:hAnsi="微软雅黑" w:eastAsia="微软雅黑" w:cs="微软雅黑"/>
                <w:i w:val="0"/>
                <w:color w:val="000000"/>
                <w:kern w:val="0"/>
                <w:sz w:val="18"/>
                <w:szCs w:val="18"/>
                <w:highlight w:val="none"/>
                <w:u w:val="none"/>
                <w:lang w:val="en-US" w:eastAsia="zh-CN" w:bidi="ar"/>
              </w:rPr>
              <w:br w:type="textWrapping"/>
            </w:r>
            <w:r>
              <w:rPr>
                <w:rFonts w:hint="eastAsia" w:ascii="微软雅黑" w:hAnsi="微软雅黑" w:eastAsia="微软雅黑" w:cs="微软雅黑"/>
                <w:i w:val="0"/>
                <w:color w:val="000000"/>
                <w:kern w:val="0"/>
                <w:sz w:val="18"/>
                <w:szCs w:val="18"/>
                <w:highlight w:val="none"/>
                <w:u w:val="none"/>
                <w:lang w:val="en-US" w:eastAsia="zh-CN" w:bidi="ar"/>
              </w:rPr>
              <w:t>查询网址：https://branch.cmbchina.com/0025/notice/nj2024062501.htm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041"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武汉分行</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邮寄、现场</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招商银行武汉分行运营中心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湖北省武汉市江汉区云霞路188号招商银行武汉分行</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highlight w:val="none"/>
                <w:u w:val="none"/>
                <w:lang w:val="en-US" w:eastAsia="zh-CN" w:bidi="ar"/>
              </w:rPr>
            </w:pPr>
            <w:r>
              <w:rPr>
                <w:rFonts w:hint="eastAsia" w:ascii="微软雅黑" w:hAnsi="微软雅黑" w:eastAsia="微软雅黑" w:cs="微软雅黑"/>
                <w:i w:val="0"/>
                <w:color w:val="000000"/>
                <w:kern w:val="0"/>
                <w:sz w:val="18"/>
                <w:szCs w:val="18"/>
                <w:highlight w:val="none"/>
                <w:u w:val="none"/>
                <w:lang w:val="en-US" w:eastAsia="zh-CN" w:bidi="ar"/>
              </w:rPr>
              <w:t>询证业务联系人</w:t>
            </w:r>
          </w:p>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027-85495850</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湖北省</w:t>
            </w:r>
          </w:p>
        </w:tc>
        <w:tc>
          <w:tcPr>
            <w:tcW w:w="6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分行公告查询路径： 招商银行-&gt;分行网站-&gt;武汉分行-&gt;分行公告-&gt;《招商银行武汉分行对公函证业务受理信息的通告》</w:t>
            </w:r>
            <w:r>
              <w:rPr>
                <w:rFonts w:hint="eastAsia" w:ascii="微软雅黑" w:hAnsi="微软雅黑" w:eastAsia="微软雅黑" w:cs="微软雅黑"/>
                <w:i w:val="0"/>
                <w:color w:val="000000"/>
                <w:kern w:val="0"/>
                <w:sz w:val="18"/>
                <w:szCs w:val="18"/>
                <w:highlight w:val="none"/>
                <w:u w:val="none"/>
                <w:lang w:val="en-US" w:eastAsia="zh-CN" w:bidi="ar"/>
              </w:rPr>
              <w:br w:type="textWrapping"/>
            </w:r>
            <w:r>
              <w:rPr>
                <w:rFonts w:hint="eastAsia" w:ascii="微软雅黑" w:hAnsi="微软雅黑" w:eastAsia="微软雅黑" w:cs="微软雅黑"/>
                <w:i w:val="0"/>
                <w:color w:val="000000"/>
                <w:kern w:val="0"/>
                <w:sz w:val="18"/>
                <w:szCs w:val="18"/>
                <w:highlight w:val="none"/>
                <w:u w:val="none"/>
                <w:lang w:val="en-US" w:eastAsia="zh-CN" w:bidi="ar"/>
              </w:rPr>
              <w:t>查询网址：http://branch.cmbchina.com/0027/notice/1207whdghz.htm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041"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成都分行</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邮寄、现场</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招商银行成都分行运营中心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四川省成都市高新区天府四街488号F栋16层招商银行成都分行运营中心</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询证函业务联系人  028-86530562</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四川省</w:t>
            </w:r>
          </w:p>
        </w:tc>
        <w:tc>
          <w:tcPr>
            <w:tcW w:w="6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分行公告查询路径： 招商银行-&gt;分行网站-&gt;成都分行-&gt;分行公告-&gt;《招商银行成都分行询证函业务受理信息公告》</w:t>
            </w:r>
            <w:r>
              <w:rPr>
                <w:rFonts w:hint="eastAsia" w:ascii="微软雅黑" w:hAnsi="微软雅黑" w:eastAsia="微软雅黑" w:cs="微软雅黑"/>
                <w:i w:val="0"/>
                <w:color w:val="000000"/>
                <w:kern w:val="0"/>
                <w:sz w:val="18"/>
                <w:szCs w:val="18"/>
                <w:highlight w:val="none"/>
                <w:u w:val="none"/>
                <w:lang w:val="en-US" w:eastAsia="zh-CN" w:bidi="ar"/>
              </w:rPr>
              <w:br w:type="textWrapping"/>
            </w:r>
            <w:r>
              <w:rPr>
                <w:rFonts w:hint="eastAsia" w:ascii="微软雅黑" w:hAnsi="微软雅黑" w:eastAsia="微软雅黑" w:cs="微软雅黑"/>
                <w:i w:val="0"/>
                <w:color w:val="000000"/>
                <w:kern w:val="0"/>
                <w:sz w:val="18"/>
                <w:szCs w:val="18"/>
                <w:highlight w:val="none"/>
                <w:u w:val="none"/>
                <w:lang w:val="en-US" w:eastAsia="zh-CN" w:bidi="ar"/>
              </w:rPr>
              <w:t>查询网址：https://branch.cmbchina.com/0028/notice/20240523.htm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041"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西安分行</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邮寄、现场</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招商银行西安分行运营中心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陕西省西安市莲湖区高新二路1号招商银行大厦4F运营中心作业室</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询证业务联系人：孙婷婷，029-86555955；王晓鹏，029-86555945</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陕西省</w:t>
            </w:r>
          </w:p>
        </w:tc>
        <w:tc>
          <w:tcPr>
            <w:tcW w:w="6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分行公告查询路径： 招商银行-&gt;分行网站-&gt;西安分行-&gt;分行公告-&gt;《招商银行西安分行对公函证业务受理信息的通告》</w:t>
            </w:r>
            <w:r>
              <w:rPr>
                <w:rFonts w:hint="eastAsia" w:ascii="微软雅黑" w:hAnsi="微软雅黑" w:eastAsia="微软雅黑" w:cs="微软雅黑"/>
                <w:i w:val="0"/>
                <w:color w:val="000000"/>
                <w:kern w:val="0"/>
                <w:sz w:val="18"/>
                <w:szCs w:val="18"/>
                <w:highlight w:val="none"/>
                <w:u w:val="none"/>
                <w:lang w:val="en-US" w:eastAsia="zh-CN" w:bidi="ar"/>
              </w:rPr>
              <w:br w:type="textWrapping"/>
            </w:r>
            <w:r>
              <w:rPr>
                <w:rFonts w:hint="eastAsia" w:ascii="微软雅黑" w:hAnsi="微软雅黑" w:eastAsia="微软雅黑" w:cs="微软雅黑"/>
                <w:i w:val="0"/>
                <w:color w:val="000000"/>
                <w:kern w:val="0"/>
                <w:sz w:val="18"/>
                <w:szCs w:val="18"/>
                <w:highlight w:val="none"/>
                <w:u w:val="none"/>
                <w:lang w:val="en-US" w:eastAsia="zh-CN" w:bidi="ar"/>
              </w:rPr>
              <w:t>查询网址：https://branch.cmbchina.com/0029/notice/0115.htm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041"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石家庄分行</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邮寄、现场</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招商银行石家庄分行运营中心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河北省石家庄市中华南大街172号泰丰大厦四楼</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询证业务联系人0311-89829882</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河北省：石家庄市、廊坊市</w:t>
            </w:r>
          </w:p>
        </w:tc>
        <w:tc>
          <w:tcPr>
            <w:tcW w:w="6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分行公告查询路径： 招商银行-&gt;分行网站-&gt;石家庄分行-&gt;分行公告-&gt;《招商银行石家庄分行对公函证业务受理信息公告》</w:t>
            </w:r>
            <w:r>
              <w:rPr>
                <w:rFonts w:hint="eastAsia" w:ascii="微软雅黑" w:hAnsi="微软雅黑" w:eastAsia="微软雅黑" w:cs="微软雅黑"/>
                <w:i w:val="0"/>
                <w:color w:val="000000"/>
                <w:kern w:val="0"/>
                <w:sz w:val="18"/>
                <w:szCs w:val="18"/>
                <w:highlight w:val="none"/>
                <w:u w:val="none"/>
                <w:lang w:val="en-US" w:eastAsia="zh-CN" w:bidi="ar"/>
              </w:rPr>
              <w:br w:type="textWrapping"/>
            </w:r>
            <w:r>
              <w:rPr>
                <w:rFonts w:hint="eastAsia" w:ascii="微软雅黑" w:hAnsi="微软雅黑" w:eastAsia="微软雅黑" w:cs="微软雅黑"/>
                <w:i w:val="0"/>
                <w:color w:val="000000"/>
                <w:kern w:val="0"/>
                <w:sz w:val="18"/>
                <w:szCs w:val="18"/>
                <w:highlight w:val="none"/>
                <w:u w:val="none"/>
                <w:lang w:val="en-US" w:eastAsia="zh-CN" w:bidi="ar"/>
              </w:rPr>
              <w:t>查询网址：http://branch.cmbchina.com/0311/notice/news2022110101.htm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041"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唐山分行</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邮寄、现场</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招商银行唐山分行运营中心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河北省唐山市路北区北新西道45号 招商银行唐山分行三楼运营作业室</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询证业务联系人 0315-5393562</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河北省：唐山市</w:t>
            </w:r>
          </w:p>
        </w:tc>
        <w:tc>
          <w:tcPr>
            <w:tcW w:w="6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分行公告查询路径： 招商银行-&gt;分行网站-&gt;唐山分行-&gt;分行公告-&gt;《招商银行唐山分行关于对公询证函业务集中处理的通告》</w:t>
            </w:r>
            <w:r>
              <w:rPr>
                <w:rFonts w:hint="eastAsia" w:ascii="微软雅黑" w:hAnsi="微软雅黑" w:eastAsia="微软雅黑" w:cs="微软雅黑"/>
                <w:i w:val="0"/>
                <w:color w:val="000000"/>
                <w:kern w:val="0"/>
                <w:sz w:val="18"/>
                <w:szCs w:val="18"/>
                <w:highlight w:val="none"/>
                <w:u w:val="none"/>
                <w:lang w:val="en-US" w:eastAsia="zh-CN" w:bidi="ar"/>
              </w:rPr>
              <w:br w:type="textWrapping"/>
            </w:r>
            <w:r>
              <w:rPr>
                <w:rFonts w:hint="eastAsia" w:ascii="微软雅黑" w:hAnsi="微软雅黑" w:eastAsia="微软雅黑" w:cs="微软雅黑"/>
                <w:i w:val="0"/>
                <w:color w:val="000000"/>
                <w:kern w:val="0"/>
                <w:sz w:val="18"/>
                <w:szCs w:val="18"/>
                <w:highlight w:val="none"/>
                <w:u w:val="none"/>
                <w:lang w:val="en-US" w:eastAsia="zh-CN" w:bidi="ar"/>
              </w:rPr>
              <w:t>查询网址：http://branch.cmbchina.com/0315/notice/news20221125.htm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041"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太原分行</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邮寄、现场</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招商银行太原分行运营中心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山西省太原市小店区南中环街265号</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lang w:val="en-US"/>
              </w:rPr>
            </w:pPr>
            <w:r>
              <w:rPr>
                <w:rFonts w:hint="eastAsia" w:ascii="微软雅黑" w:hAnsi="微软雅黑" w:eastAsia="微软雅黑" w:cs="微软雅黑"/>
                <w:i w:val="0"/>
                <w:color w:val="000000"/>
                <w:kern w:val="0"/>
                <w:sz w:val="18"/>
                <w:szCs w:val="18"/>
                <w:highlight w:val="none"/>
                <w:u w:val="none"/>
                <w:lang w:val="en-US" w:eastAsia="zh-CN" w:bidi="ar"/>
              </w:rPr>
              <w:t>询证业务联系人0351-5238124</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山西省</w:t>
            </w:r>
          </w:p>
        </w:tc>
        <w:tc>
          <w:tcPr>
            <w:tcW w:w="6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分行公告查询路径： 招商银行-&gt;分行网站-&gt;太原分行-&gt;分行公告-&gt;《招商银行太原分行对公函证业务受理信息的通告》</w:t>
            </w:r>
            <w:r>
              <w:rPr>
                <w:rFonts w:hint="eastAsia" w:ascii="微软雅黑" w:hAnsi="微软雅黑" w:eastAsia="微软雅黑" w:cs="微软雅黑"/>
                <w:i w:val="0"/>
                <w:color w:val="000000"/>
                <w:kern w:val="0"/>
                <w:sz w:val="18"/>
                <w:szCs w:val="18"/>
                <w:highlight w:val="none"/>
                <w:u w:val="none"/>
                <w:lang w:val="en-US" w:eastAsia="zh-CN" w:bidi="ar"/>
              </w:rPr>
              <w:br w:type="textWrapping"/>
            </w:r>
            <w:r>
              <w:rPr>
                <w:rFonts w:hint="eastAsia" w:ascii="微软雅黑" w:hAnsi="微软雅黑" w:eastAsia="微软雅黑" w:cs="微软雅黑"/>
                <w:i w:val="0"/>
                <w:color w:val="000000"/>
                <w:kern w:val="0"/>
                <w:sz w:val="18"/>
                <w:szCs w:val="18"/>
                <w:highlight w:val="none"/>
                <w:u w:val="none"/>
                <w:lang w:val="en-US" w:eastAsia="zh-CN" w:bidi="ar"/>
              </w:rPr>
              <w:t>查询网址：http://branch.cmbchina.com/0351/notice/gonggao1216.htm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041"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郑州分行</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邮寄、现场</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招商银行郑州分行运营中心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河南省郑州市郑东新区农业东路96号招商银行郑州分行2楼运营中心</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highlight w:val="none"/>
                <w:u w:val="none"/>
                <w:lang w:val="en-US" w:eastAsia="zh-CN" w:bidi="ar"/>
              </w:rPr>
            </w:pPr>
            <w:r>
              <w:rPr>
                <w:rFonts w:hint="eastAsia" w:ascii="微软雅黑" w:hAnsi="微软雅黑" w:eastAsia="微软雅黑" w:cs="微软雅黑"/>
                <w:i w:val="0"/>
                <w:color w:val="000000"/>
                <w:kern w:val="0"/>
                <w:sz w:val="18"/>
                <w:szCs w:val="18"/>
                <w:highlight w:val="none"/>
                <w:u w:val="none"/>
                <w:lang w:val="en-US" w:eastAsia="zh-CN" w:bidi="ar"/>
              </w:rPr>
              <w:t>函证中心0371-89989361</w:t>
            </w:r>
          </w:p>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河南省</w:t>
            </w:r>
          </w:p>
        </w:tc>
        <w:tc>
          <w:tcPr>
            <w:tcW w:w="6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分行公告查询路径： 招商银行-&gt;分行网站-&gt;郑州分行-&gt;分行公告-&gt;《招商银行郑州分行对公函证业务受理信息的公告》</w:t>
            </w:r>
            <w:r>
              <w:rPr>
                <w:rFonts w:hint="eastAsia" w:ascii="微软雅黑" w:hAnsi="微软雅黑" w:eastAsia="微软雅黑" w:cs="微软雅黑"/>
                <w:i w:val="0"/>
                <w:color w:val="000000"/>
                <w:kern w:val="0"/>
                <w:sz w:val="18"/>
                <w:szCs w:val="18"/>
                <w:highlight w:val="none"/>
                <w:u w:val="none"/>
                <w:lang w:val="en-US" w:eastAsia="zh-CN" w:bidi="ar"/>
              </w:rPr>
              <w:br w:type="textWrapping"/>
            </w:r>
            <w:r>
              <w:rPr>
                <w:rFonts w:hint="eastAsia" w:ascii="微软雅黑" w:hAnsi="微软雅黑" w:eastAsia="微软雅黑" w:cs="微软雅黑"/>
                <w:i w:val="0"/>
                <w:color w:val="000000"/>
                <w:kern w:val="0"/>
                <w:sz w:val="18"/>
                <w:szCs w:val="18"/>
                <w:highlight w:val="none"/>
                <w:u w:val="none"/>
                <w:lang w:val="en-US" w:eastAsia="zh-CN" w:bidi="ar"/>
              </w:rPr>
              <w:t>查询网址：http://branch.cmbchina.com/0371/notice/2022112301.htm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041"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大连分行</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邮寄、现场</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招商银行大连分行运营中心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辽宁省大连市中山区人民路17号国际金融大厦三楼招商银行大连分行运营中心</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询证业务联系人0411-39853474</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辽宁省：大连市、锦州市、营口市</w:t>
            </w:r>
          </w:p>
        </w:tc>
        <w:tc>
          <w:tcPr>
            <w:tcW w:w="6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分行公告查询路径： 招商银行-&gt;分行网站-&gt;大连分行-&gt;分行公告-&gt;《招商银行大连分行关于对公函证业务受理信息的通告》</w:t>
            </w:r>
            <w:r>
              <w:rPr>
                <w:rFonts w:hint="eastAsia" w:ascii="微软雅黑" w:hAnsi="微软雅黑" w:eastAsia="微软雅黑" w:cs="微软雅黑"/>
                <w:i w:val="0"/>
                <w:color w:val="000000"/>
                <w:kern w:val="0"/>
                <w:sz w:val="18"/>
                <w:szCs w:val="18"/>
                <w:highlight w:val="none"/>
                <w:u w:val="none"/>
                <w:lang w:val="en-US" w:eastAsia="zh-CN" w:bidi="ar"/>
              </w:rPr>
              <w:br w:type="textWrapping"/>
            </w:r>
            <w:r>
              <w:rPr>
                <w:rFonts w:hint="eastAsia" w:ascii="微软雅黑" w:hAnsi="微软雅黑" w:eastAsia="微软雅黑" w:cs="微软雅黑"/>
                <w:i w:val="0"/>
                <w:color w:val="000000"/>
                <w:kern w:val="0"/>
                <w:sz w:val="18"/>
                <w:szCs w:val="18"/>
                <w:highlight w:val="none"/>
                <w:u w:val="none"/>
                <w:lang w:val="en-US" w:eastAsia="zh-CN" w:bidi="ar"/>
              </w:rPr>
              <w:t>查询网址：http://branch.cmbchina.com/0411/notice/xy20221104.htm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041"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长春分行</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邮寄、现场</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招商银行长春分行运营中心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吉林省长春市南关区人民大街9999号招商银行长春分行运营中心</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询证函业务联系人 0431-80622536/0431-85580211</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吉林省</w:t>
            </w:r>
          </w:p>
        </w:tc>
        <w:tc>
          <w:tcPr>
            <w:tcW w:w="6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分行公告查询路径： 招商银行-&gt;分行网站-&gt;长春分行-&gt;分行公告-&gt;《关于招商银行长春分行对公询证函业务集中处理通告》</w:t>
            </w:r>
            <w:r>
              <w:rPr>
                <w:rFonts w:hint="eastAsia" w:ascii="微软雅黑" w:hAnsi="微软雅黑" w:eastAsia="微软雅黑" w:cs="微软雅黑"/>
                <w:i w:val="0"/>
                <w:color w:val="000000"/>
                <w:kern w:val="0"/>
                <w:sz w:val="18"/>
                <w:szCs w:val="18"/>
                <w:highlight w:val="none"/>
                <w:u w:val="none"/>
                <w:lang w:val="en-US" w:eastAsia="zh-CN" w:bidi="ar"/>
              </w:rPr>
              <w:br w:type="textWrapping"/>
            </w:r>
            <w:r>
              <w:rPr>
                <w:rFonts w:hint="eastAsia" w:ascii="微软雅黑" w:hAnsi="微软雅黑" w:eastAsia="微软雅黑" w:cs="微软雅黑"/>
                <w:i w:val="0"/>
                <w:color w:val="000000"/>
                <w:kern w:val="0"/>
                <w:sz w:val="18"/>
                <w:szCs w:val="18"/>
                <w:highlight w:val="none"/>
                <w:u w:val="none"/>
                <w:lang w:val="en-US" w:eastAsia="zh-CN" w:bidi="ar"/>
              </w:rPr>
              <w:t>查询网址：https://branch.cmbchina.com/0431/notice/zhasoahngasyinghsagak.htm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041"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哈尔滨分行</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邮寄</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招商银行哈尔滨分行运营中心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黑龙江省哈尔滨市道里区新阳路376号招商银行三楼运营管理部</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询证业务联系人  0451-84665663</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黑龙江省</w:t>
            </w:r>
          </w:p>
        </w:tc>
        <w:tc>
          <w:tcPr>
            <w:tcW w:w="6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分行公告查询路径： 招商银行-&gt;分行网站-&gt;哈尔滨分行-&gt;分行动态-&gt;《招商银行哈尔滨分行关于办理银行询证函业务的通告》</w:t>
            </w:r>
            <w:r>
              <w:rPr>
                <w:rFonts w:hint="eastAsia" w:ascii="微软雅黑" w:hAnsi="微软雅黑" w:eastAsia="微软雅黑" w:cs="微软雅黑"/>
                <w:i w:val="0"/>
                <w:color w:val="000000"/>
                <w:kern w:val="0"/>
                <w:sz w:val="18"/>
                <w:szCs w:val="18"/>
                <w:highlight w:val="none"/>
                <w:u w:val="none"/>
                <w:lang w:val="en-US" w:eastAsia="zh-CN" w:bidi="ar"/>
              </w:rPr>
              <w:br w:type="textWrapping"/>
            </w:r>
            <w:r>
              <w:rPr>
                <w:rFonts w:hint="eastAsia" w:ascii="微软雅黑" w:hAnsi="微软雅黑" w:eastAsia="微软雅黑" w:cs="微软雅黑"/>
                <w:i w:val="0"/>
                <w:color w:val="000000"/>
                <w:kern w:val="0"/>
                <w:sz w:val="18"/>
                <w:szCs w:val="18"/>
                <w:highlight w:val="none"/>
                <w:u w:val="none"/>
                <w:lang w:val="en-US" w:eastAsia="zh-CN" w:bidi="ar"/>
              </w:rPr>
              <w:t>查询网址：https://branch.cmbchina.com/0451/branchnews/xunzhenghanhrb20240523.htm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041"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呼和浩特分行</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邮寄、现场</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招商银行呼和浩特分行运营中心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内蒙古自治区呼和浩特市赛罕区敕勒川大街9号招商银行大厦15楼运营中心</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询证业务联系人 0471- 3406182</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内蒙古自治区</w:t>
            </w:r>
          </w:p>
        </w:tc>
        <w:tc>
          <w:tcPr>
            <w:tcW w:w="6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分行公告查询路径： 招商银行-&gt;分行网站-&gt;呼和浩特分行-&gt;分行公告-&gt;《招商银行呼和浩特分行关于更新对公询证函业务的通告》</w:t>
            </w:r>
            <w:r>
              <w:rPr>
                <w:rFonts w:hint="eastAsia" w:ascii="微软雅黑" w:hAnsi="微软雅黑" w:eastAsia="微软雅黑" w:cs="微软雅黑"/>
                <w:i w:val="0"/>
                <w:color w:val="000000"/>
                <w:kern w:val="0"/>
                <w:sz w:val="18"/>
                <w:szCs w:val="18"/>
                <w:highlight w:val="none"/>
                <w:u w:val="none"/>
                <w:lang w:val="en-US" w:eastAsia="zh-CN" w:bidi="ar"/>
              </w:rPr>
              <w:br w:type="textWrapping"/>
            </w:r>
            <w:r>
              <w:rPr>
                <w:rFonts w:hint="eastAsia" w:ascii="微软雅黑" w:hAnsi="微软雅黑" w:eastAsia="微软雅黑" w:cs="微软雅黑"/>
                <w:i w:val="0"/>
                <w:color w:val="000000"/>
                <w:kern w:val="0"/>
                <w:sz w:val="18"/>
                <w:szCs w:val="18"/>
                <w:highlight w:val="none"/>
                <w:u w:val="none"/>
                <w:lang w:val="en-US" w:eastAsia="zh-CN" w:bidi="ar"/>
              </w:rPr>
              <w:t>查询网址：https://branch.cmbchina.com/0471/notice/20240624001.htm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041"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无锡分行</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邮寄、现场</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highlight w:val="none"/>
                <w:u w:val="none"/>
                <w:lang w:val="en-US" w:eastAsia="zh-CN" w:bidi="ar"/>
              </w:rPr>
            </w:pPr>
            <w:r>
              <w:rPr>
                <w:rFonts w:hint="eastAsia" w:ascii="微软雅黑" w:hAnsi="微软雅黑" w:eastAsia="微软雅黑" w:cs="微软雅黑"/>
                <w:i w:val="0"/>
                <w:color w:val="000000"/>
                <w:kern w:val="0"/>
                <w:sz w:val="18"/>
                <w:szCs w:val="18"/>
                <w:highlight w:val="none"/>
                <w:u w:val="none"/>
                <w:lang w:val="en-US" w:eastAsia="zh-CN" w:bidi="ar"/>
              </w:rPr>
              <w:t>招商银行无锡分行运营中心</w:t>
            </w:r>
          </w:p>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highlight w:val="none"/>
                <w:u w:val="none"/>
                <w:lang w:val="en-US" w:eastAsia="zh-CN"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江苏省无锡市滨湖区金融一街6-108号</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询证业务联系人0510-82730538</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江苏省：无锡市、江阴市、宜兴市</w:t>
            </w:r>
          </w:p>
        </w:tc>
        <w:tc>
          <w:tcPr>
            <w:tcW w:w="6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分行公告查询路径： 招商银行-&gt;分行网站-&gt;无锡分行-&gt;分行公告-&gt;《关于招商银行无锡分行银行函证受理机构的通告》</w:t>
            </w:r>
            <w:r>
              <w:rPr>
                <w:rFonts w:hint="eastAsia" w:ascii="微软雅黑" w:hAnsi="微软雅黑" w:eastAsia="微软雅黑" w:cs="微软雅黑"/>
                <w:i w:val="0"/>
                <w:color w:val="000000"/>
                <w:kern w:val="0"/>
                <w:sz w:val="18"/>
                <w:szCs w:val="18"/>
                <w:highlight w:val="none"/>
                <w:u w:val="none"/>
                <w:lang w:val="en-US" w:eastAsia="zh-CN" w:bidi="ar"/>
              </w:rPr>
              <w:br w:type="textWrapping"/>
            </w:r>
            <w:r>
              <w:rPr>
                <w:rFonts w:hint="eastAsia" w:ascii="微软雅黑" w:hAnsi="微软雅黑" w:eastAsia="微软雅黑" w:cs="微软雅黑"/>
                <w:i w:val="0"/>
                <w:color w:val="000000"/>
                <w:kern w:val="0"/>
                <w:sz w:val="18"/>
                <w:szCs w:val="18"/>
                <w:highlight w:val="none"/>
                <w:u w:val="none"/>
                <w:lang w:val="en-US" w:eastAsia="zh-CN" w:bidi="ar"/>
              </w:rPr>
              <w:t>查询网址：http://branch.cmbchina.com/0510/notice/2022111002.htm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041"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苏州分行</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邮寄、现场</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招商银行苏州分行运营中心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江苏省苏州市工业园区万盛街36号招银大厦12楼运营中心</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询证业务联系人 0512-69869861/0512-69869114</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江苏省：苏州市、昆山市、常熟市、张家港市、太仓市</w:t>
            </w:r>
          </w:p>
        </w:tc>
        <w:tc>
          <w:tcPr>
            <w:tcW w:w="6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分行公告查询路径： 招商银行-&gt;分行网站-&gt;苏州分行-&gt;分行公告-&gt;《招商银行苏州分行对公函证业务受理信息的通告》</w:t>
            </w:r>
            <w:r>
              <w:rPr>
                <w:rFonts w:hint="eastAsia" w:ascii="微软雅黑" w:hAnsi="微软雅黑" w:eastAsia="微软雅黑" w:cs="微软雅黑"/>
                <w:i w:val="0"/>
                <w:color w:val="000000"/>
                <w:kern w:val="0"/>
                <w:sz w:val="18"/>
                <w:szCs w:val="18"/>
                <w:highlight w:val="none"/>
                <w:u w:val="none"/>
                <w:lang w:val="en-US" w:eastAsia="zh-CN" w:bidi="ar"/>
              </w:rPr>
              <w:br w:type="textWrapping"/>
            </w:r>
            <w:r>
              <w:rPr>
                <w:rFonts w:hint="eastAsia" w:ascii="微软雅黑" w:hAnsi="微软雅黑" w:eastAsia="微软雅黑" w:cs="微软雅黑"/>
                <w:i w:val="0"/>
                <w:color w:val="000000"/>
                <w:kern w:val="0"/>
                <w:sz w:val="18"/>
                <w:szCs w:val="18"/>
                <w:highlight w:val="none"/>
                <w:u w:val="none"/>
                <w:lang w:val="en-US" w:eastAsia="zh-CN" w:bidi="ar"/>
              </w:rPr>
              <w:t>查询网址：http://branch.cmbchina.com/0512/notice/2022111801.htm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041"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南通分行</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邮寄、现场</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招商银行南通分行运营中心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highlight w:val="none"/>
                <w:u w:val="none"/>
                <w:shd w:val="clear" w:color="auto" w:fill="auto"/>
                <w:lang w:val="en-US" w:eastAsia="zh-CN" w:bidi="ar"/>
              </w:rPr>
            </w:pPr>
            <w:r>
              <w:rPr>
                <w:rFonts w:hint="eastAsia" w:ascii="微软雅黑" w:hAnsi="微软雅黑" w:eastAsia="微软雅黑" w:cs="微软雅黑"/>
                <w:i w:val="0"/>
                <w:color w:val="000000"/>
                <w:kern w:val="0"/>
                <w:sz w:val="18"/>
                <w:szCs w:val="18"/>
                <w:highlight w:val="none"/>
                <w:u w:val="none"/>
                <w:shd w:val="clear" w:color="auto" w:fill="auto"/>
                <w:lang w:val="en-US" w:eastAsia="zh-CN" w:bidi="ar"/>
              </w:rPr>
              <w:t>江苏省南通市崇川区工农路111号招商银行5楼运营管理部运营中心；</w:t>
            </w:r>
          </w:p>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highlight w:val="none"/>
                <w:u w:val="none"/>
                <w:shd w:val="clear" w:color="auto" w:fill="auto"/>
                <w:lang w:val="en-US" w:eastAsia="zh-CN" w:bidi="ar"/>
              </w:rPr>
            </w:pPr>
          </w:p>
          <w:p>
            <w:pPr>
              <w:keepNext w:val="0"/>
              <w:keepLines w:val="0"/>
              <w:widowControl/>
              <w:suppressLineNumbers w:val="0"/>
              <w:jc w:val="left"/>
              <w:textAlignment w:val="center"/>
              <w:rPr>
                <w:rFonts w:hint="eastAsia" w:ascii="微软雅黑" w:hAnsi="微软雅黑" w:eastAsia="微软雅黑" w:cs="微软雅黑"/>
                <w:b/>
                <w:bCs/>
                <w:i w:val="0"/>
                <w:color w:val="000000"/>
                <w:kern w:val="0"/>
                <w:sz w:val="18"/>
                <w:szCs w:val="18"/>
                <w:highlight w:val="none"/>
                <w:u w:val="none"/>
                <w:shd w:val="clear" w:color="auto" w:fill="auto"/>
                <w:lang w:val="en-US" w:eastAsia="zh-CN" w:bidi="ar"/>
              </w:rPr>
            </w:pPr>
            <w:r>
              <w:rPr>
                <w:rFonts w:hint="eastAsia" w:ascii="微软雅黑" w:hAnsi="微软雅黑" w:eastAsia="微软雅黑" w:cs="微软雅黑"/>
                <w:b/>
                <w:bCs/>
                <w:i w:val="0"/>
                <w:color w:val="000000"/>
                <w:kern w:val="0"/>
                <w:sz w:val="18"/>
                <w:szCs w:val="18"/>
                <w:highlight w:val="none"/>
                <w:u w:val="none"/>
                <w:shd w:val="clear" w:color="auto" w:fill="auto"/>
                <w:lang w:val="en-US" w:eastAsia="zh-CN" w:bidi="ar"/>
              </w:rPr>
              <w:t>南通分行预计于2024年9月搬迁，办理前请联系分行确认或详见分行公告。</w:t>
            </w:r>
          </w:p>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shd w:val="clear" w:color="auto" w:fill="auto"/>
                <w:lang w:val="en-US" w:eastAsia="zh-CN" w:bidi="ar"/>
              </w:rPr>
              <w:t>搬迁后地址为：江苏省南通市崇川区科融路88号（招银大厦）16楼运营管理部运营中心</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询证业务联系人  0513-55000559</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江苏省：南通市</w:t>
            </w:r>
          </w:p>
        </w:tc>
        <w:tc>
          <w:tcPr>
            <w:tcW w:w="6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分行公告查询路径： 招商银行-&gt;分行网站-&gt;南通分行-&gt;分行公告-&gt;《招商银行南通分行对公函证业务集中受理信息的通告》</w:t>
            </w:r>
            <w:r>
              <w:rPr>
                <w:rFonts w:hint="eastAsia" w:ascii="微软雅黑" w:hAnsi="微软雅黑" w:eastAsia="微软雅黑" w:cs="微软雅黑"/>
                <w:i w:val="0"/>
                <w:color w:val="000000"/>
                <w:kern w:val="0"/>
                <w:sz w:val="18"/>
                <w:szCs w:val="18"/>
                <w:highlight w:val="none"/>
                <w:u w:val="none"/>
                <w:lang w:val="en-US" w:eastAsia="zh-CN" w:bidi="ar"/>
              </w:rPr>
              <w:br w:type="textWrapping"/>
            </w:r>
            <w:r>
              <w:rPr>
                <w:rFonts w:hint="eastAsia" w:ascii="微软雅黑" w:hAnsi="微软雅黑" w:eastAsia="微软雅黑" w:cs="微软雅黑"/>
                <w:i w:val="0"/>
                <w:color w:val="000000"/>
                <w:kern w:val="0"/>
                <w:sz w:val="18"/>
                <w:szCs w:val="18"/>
                <w:highlight w:val="none"/>
                <w:u w:val="none"/>
                <w:lang w:val="en-US" w:eastAsia="zh-CN" w:bidi="ar"/>
              </w:rPr>
              <w:t>查询网址：http://branch.cmbchina.com/0513/notice/news20221101.htm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041"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济南分行</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邮寄、现场</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招商银行济南分行运营中心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山东省济南市高新区经十路7000号招商银行济南分行运营中心</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highlight w:val="none"/>
                <w:u w:val="none"/>
                <w:lang w:val="en-US" w:eastAsia="zh-CN" w:bidi="ar"/>
              </w:rPr>
            </w:pPr>
            <w:r>
              <w:rPr>
                <w:rFonts w:hint="eastAsia" w:ascii="微软雅黑" w:hAnsi="微软雅黑" w:eastAsia="微软雅黑" w:cs="微软雅黑"/>
                <w:i w:val="0"/>
                <w:color w:val="000000"/>
                <w:kern w:val="0"/>
                <w:sz w:val="18"/>
                <w:szCs w:val="18"/>
                <w:highlight w:val="none"/>
                <w:u w:val="none"/>
                <w:lang w:val="en-US" w:eastAsia="zh-CN" w:bidi="ar"/>
              </w:rPr>
              <w:t>询证函联系人</w:t>
            </w:r>
          </w:p>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0531-55663828</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山东省：济南市、淄博市、济宁市、滨州市、东营市、聊城市、临沂市</w:t>
            </w:r>
          </w:p>
        </w:tc>
        <w:tc>
          <w:tcPr>
            <w:tcW w:w="6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分行公告查询路径： 招商银行-&gt;分行网站-&gt;济南分行-&gt;分行公告-&gt;《招商银行济南分行对公函证业务受理信息的通告》</w:t>
            </w:r>
            <w:r>
              <w:rPr>
                <w:rFonts w:hint="eastAsia" w:ascii="微软雅黑" w:hAnsi="微软雅黑" w:eastAsia="微软雅黑" w:cs="微软雅黑"/>
                <w:i w:val="0"/>
                <w:color w:val="000000"/>
                <w:kern w:val="0"/>
                <w:sz w:val="18"/>
                <w:szCs w:val="18"/>
                <w:highlight w:val="none"/>
                <w:u w:val="none"/>
                <w:lang w:val="en-US" w:eastAsia="zh-CN" w:bidi="ar"/>
              </w:rPr>
              <w:br w:type="textWrapping"/>
            </w:r>
            <w:r>
              <w:rPr>
                <w:rFonts w:hint="eastAsia" w:ascii="微软雅黑" w:hAnsi="微软雅黑" w:eastAsia="微软雅黑" w:cs="微软雅黑"/>
                <w:i w:val="0"/>
                <w:color w:val="000000"/>
                <w:kern w:val="0"/>
                <w:sz w:val="18"/>
                <w:szCs w:val="18"/>
                <w:highlight w:val="none"/>
                <w:u w:val="none"/>
                <w:lang w:val="en-US" w:eastAsia="zh-CN" w:bidi="ar"/>
              </w:rPr>
              <w:t>查询网址：http://branch.cmbchina.com/0531/notice/lki254.htm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041"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青岛分行</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邮寄、现场</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招商银行青岛分行运营中心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山东省青岛市崂山区海尔路65号招商银行财富大厦4楼运营中心</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highlight w:val="none"/>
                <w:u w:val="none"/>
                <w:lang w:val="en-US" w:eastAsia="zh-CN" w:bidi="ar"/>
              </w:rPr>
            </w:pPr>
            <w:r>
              <w:rPr>
                <w:rFonts w:hint="eastAsia" w:ascii="微软雅黑" w:hAnsi="微软雅黑" w:eastAsia="微软雅黑" w:cs="微软雅黑"/>
                <w:i w:val="0"/>
                <w:color w:val="000000"/>
                <w:kern w:val="0"/>
                <w:sz w:val="18"/>
                <w:szCs w:val="18"/>
                <w:highlight w:val="none"/>
                <w:u w:val="none"/>
                <w:lang w:val="en-US" w:eastAsia="zh-CN" w:bidi="ar"/>
              </w:rPr>
              <w:t>函证负责人</w:t>
            </w:r>
          </w:p>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highlight w:val="none"/>
                <w:u w:val="none"/>
                <w:lang w:val="en-US" w:eastAsia="zh-CN" w:bidi="ar"/>
              </w:rPr>
            </w:pPr>
            <w:r>
              <w:rPr>
                <w:rFonts w:hint="eastAsia" w:ascii="微软雅黑" w:hAnsi="微软雅黑" w:eastAsia="微软雅黑" w:cs="微软雅黑"/>
                <w:i w:val="0"/>
                <w:color w:val="000000"/>
                <w:kern w:val="0"/>
                <w:sz w:val="18"/>
                <w:szCs w:val="18"/>
                <w:highlight w:val="none"/>
                <w:u w:val="none"/>
                <w:lang w:val="en-US" w:eastAsia="zh-CN" w:bidi="ar"/>
              </w:rPr>
              <w:t>0532-80994056（智能语音）</w:t>
            </w:r>
          </w:p>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highlight w:val="none"/>
                <w:u w:val="none"/>
                <w:lang w:val="en-US" w:eastAsia="zh-CN" w:bidi="ar"/>
              </w:rPr>
            </w:pPr>
            <w:r>
              <w:rPr>
                <w:rFonts w:hint="eastAsia" w:ascii="微软雅黑" w:hAnsi="微软雅黑" w:eastAsia="微软雅黑" w:cs="微软雅黑"/>
                <w:i w:val="0"/>
                <w:color w:val="000000"/>
                <w:kern w:val="0"/>
                <w:sz w:val="18"/>
                <w:szCs w:val="18"/>
                <w:highlight w:val="none"/>
                <w:u w:val="none"/>
                <w:lang w:val="en-US" w:eastAsia="zh-CN" w:bidi="ar"/>
              </w:rPr>
              <w:t>0532-82939061</w:t>
            </w:r>
          </w:p>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0532-82939070</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山东省：青岛市、潍坊市、日照市</w:t>
            </w:r>
          </w:p>
        </w:tc>
        <w:tc>
          <w:tcPr>
            <w:tcW w:w="6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分行公告查询路径： 招商银行-&gt;分行网站-&gt;青岛分行-&gt;分行公告-&gt;《招商银行青岛分行对公函证业务受理信息的通告》</w:t>
            </w:r>
            <w:r>
              <w:rPr>
                <w:rFonts w:hint="eastAsia" w:ascii="微软雅黑" w:hAnsi="微软雅黑" w:eastAsia="微软雅黑" w:cs="微软雅黑"/>
                <w:i w:val="0"/>
                <w:color w:val="000000"/>
                <w:kern w:val="0"/>
                <w:sz w:val="18"/>
                <w:szCs w:val="18"/>
                <w:highlight w:val="none"/>
                <w:u w:val="none"/>
                <w:lang w:val="en-US" w:eastAsia="zh-CN" w:bidi="ar"/>
              </w:rPr>
              <w:br w:type="textWrapping"/>
            </w:r>
            <w:r>
              <w:rPr>
                <w:rFonts w:hint="eastAsia" w:ascii="微软雅黑" w:hAnsi="微软雅黑" w:eastAsia="微软雅黑" w:cs="微软雅黑"/>
                <w:i w:val="0"/>
                <w:color w:val="000000"/>
                <w:kern w:val="0"/>
                <w:sz w:val="18"/>
                <w:szCs w:val="18"/>
                <w:highlight w:val="none"/>
                <w:u w:val="none"/>
                <w:lang w:val="en-US" w:eastAsia="zh-CN" w:bidi="ar"/>
              </w:rPr>
              <w:t>查询网址：http://branch.cmbchina.com/0532/notice/20230505gg.htm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041"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烟台分行</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邮寄、现场</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招商银行烟台分行运营中心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山东省烟台市开发区长江路117号瑞东金融广场招商银行大厦3楼烟台分行运营中心</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highlight w:val="none"/>
                <w:u w:val="none"/>
                <w:lang w:val="en-US" w:eastAsia="zh-CN" w:bidi="ar"/>
              </w:rPr>
            </w:pPr>
            <w:r>
              <w:rPr>
                <w:rFonts w:hint="eastAsia" w:ascii="微软雅黑" w:hAnsi="微软雅黑" w:eastAsia="微软雅黑" w:cs="微软雅黑"/>
                <w:i w:val="0"/>
                <w:color w:val="000000"/>
                <w:kern w:val="0"/>
                <w:sz w:val="18"/>
                <w:szCs w:val="18"/>
                <w:highlight w:val="none"/>
                <w:u w:val="none"/>
                <w:lang w:val="en-US" w:eastAsia="zh-CN" w:bidi="ar"/>
              </w:rPr>
              <w:t>询证业务联系人  0535-3391033</w:t>
            </w:r>
          </w:p>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highlight w:val="none"/>
                <w:u w:val="none"/>
                <w:lang w:val="en-US" w:eastAsia="zh-CN" w:bidi="ar"/>
              </w:rPr>
            </w:pPr>
            <w:r>
              <w:rPr>
                <w:rFonts w:hint="eastAsia" w:ascii="微软雅黑" w:hAnsi="微软雅黑" w:eastAsia="微软雅黑" w:cs="微软雅黑"/>
                <w:i w:val="0"/>
                <w:color w:val="000000"/>
                <w:kern w:val="0"/>
                <w:sz w:val="18"/>
                <w:szCs w:val="18"/>
                <w:highlight w:val="none"/>
                <w:u w:val="none"/>
                <w:lang w:val="en-US" w:eastAsia="zh-CN" w:bidi="ar"/>
              </w:rPr>
              <w:t>0535-6026733</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山东省：烟台市、威海市</w:t>
            </w:r>
          </w:p>
        </w:tc>
        <w:tc>
          <w:tcPr>
            <w:tcW w:w="6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分行公告查询路径： 招商银行-&gt;分行网站-&gt;烟台分行-&gt;分行公告-&gt;《招商银行烟台分行关于对公函证业务集中受理的通告》</w:t>
            </w:r>
            <w:r>
              <w:rPr>
                <w:rFonts w:hint="eastAsia" w:ascii="微软雅黑" w:hAnsi="微软雅黑" w:eastAsia="微软雅黑" w:cs="微软雅黑"/>
                <w:i w:val="0"/>
                <w:color w:val="000000"/>
                <w:kern w:val="0"/>
                <w:sz w:val="18"/>
                <w:szCs w:val="18"/>
                <w:highlight w:val="none"/>
                <w:u w:val="none"/>
                <w:lang w:val="en-US" w:eastAsia="zh-CN" w:bidi="ar"/>
              </w:rPr>
              <w:br w:type="textWrapping"/>
            </w:r>
            <w:r>
              <w:rPr>
                <w:rFonts w:hint="eastAsia" w:ascii="微软雅黑" w:hAnsi="微软雅黑" w:eastAsia="微软雅黑" w:cs="微软雅黑"/>
                <w:i w:val="0"/>
                <w:color w:val="000000"/>
                <w:kern w:val="0"/>
                <w:sz w:val="18"/>
                <w:szCs w:val="18"/>
                <w:highlight w:val="none"/>
                <w:u w:val="none"/>
                <w:lang w:val="en-US" w:eastAsia="zh-CN" w:bidi="ar"/>
              </w:rPr>
              <w:t>查询网址：https://branch.cmbchina.com/0535/notice/20240102news01.htm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041"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合肥分行</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邮寄</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招商银行合肥分行运营中心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安徽省合肥市庐阳区阜南路169号招商银行合肥分行20楼运管部运营中心</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highlight w:val="none"/>
                <w:u w:val="none"/>
                <w:lang w:val="en-US" w:eastAsia="zh-CN" w:bidi="ar"/>
              </w:rPr>
            </w:pPr>
            <w:r>
              <w:rPr>
                <w:rFonts w:hint="eastAsia" w:ascii="微软雅黑" w:hAnsi="微软雅黑" w:eastAsia="微软雅黑" w:cs="微软雅黑"/>
                <w:i w:val="0"/>
                <w:color w:val="000000"/>
                <w:kern w:val="0"/>
                <w:sz w:val="18"/>
                <w:szCs w:val="18"/>
                <w:highlight w:val="none"/>
                <w:u w:val="none"/>
                <w:lang w:val="en-US" w:eastAsia="zh-CN" w:bidi="ar"/>
              </w:rPr>
              <w:t>询证业务联系人</w:t>
            </w:r>
          </w:p>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0551-65809048</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安徽省</w:t>
            </w:r>
          </w:p>
        </w:tc>
        <w:tc>
          <w:tcPr>
            <w:tcW w:w="6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分行公告查询路径： 招商银行-&gt;分行网站-&gt;合肥分行-&gt;分行公告-&gt;《招商银行合肥分行关于对公函证业务受理信息的通告》</w:t>
            </w:r>
            <w:r>
              <w:rPr>
                <w:rFonts w:hint="eastAsia" w:ascii="微软雅黑" w:hAnsi="微软雅黑" w:eastAsia="微软雅黑" w:cs="微软雅黑"/>
                <w:i w:val="0"/>
                <w:color w:val="000000"/>
                <w:kern w:val="0"/>
                <w:sz w:val="18"/>
                <w:szCs w:val="18"/>
                <w:highlight w:val="none"/>
                <w:u w:val="none"/>
                <w:lang w:val="en-US" w:eastAsia="zh-CN" w:bidi="ar"/>
              </w:rPr>
              <w:br w:type="textWrapping"/>
            </w:r>
            <w:r>
              <w:rPr>
                <w:rFonts w:hint="eastAsia" w:ascii="微软雅黑" w:hAnsi="微软雅黑" w:eastAsia="微软雅黑" w:cs="微软雅黑"/>
                <w:i w:val="0"/>
                <w:color w:val="000000"/>
                <w:kern w:val="0"/>
                <w:sz w:val="18"/>
                <w:szCs w:val="18"/>
                <w:highlight w:val="none"/>
                <w:u w:val="none"/>
                <w:lang w:val="en-US" w:eastAsia="zh-CN" w:bidi="ar"/>
              </w:rPr>
              <w:t>查询网址：http://branch.cmbchina.com/0551/notice/notice20221208.htm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041"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杭州分行</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邮寄、现场</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招商银行杭州分行运营中心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浙江省杭州市上城区富春路300号招商银行杭州分行6楼（如现场至一楼9号柜台受理）</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询证业务联系人0571-87395561</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浙江省：杭州市、湖州市、嘉兴市、绍兴市、舟山市、金华市、衢州市</w:t>
            </w:r>
          </w:p>
        </w:tc>
        <w:tc>
          <w:tcPr>
            <w:tcW w:w="6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分行公告查询路径： 招商银行-&gt;分行网站-&gt;杭州分行-&gt;分行公告-&gt;《关于更新招商银行杭州分行询证函业务的通告》</w:t>
            </w:r>
            <w:r>
              <w:rPr>
                <w:rFonts w:hint="eastAsia" w:ascii="微软雅黑" w:hAnsi="微软雅黑" w:eastAsia="微软雅黑" w:cs="微软雅黑"/>
                <w:i w:val="0"/>
                <w:color w:val="000000"/>
                <w:kern w:val="0"/>
                <w:sz w:val="18"/>
                <w:szCs w:val="18"/>
                <w:highlight w:val="none"/>
                <w:u w:val="none"/>
                <w:lang w:val="en-US" w:eastAsia="zh-CN" w:bidi="ar"/>
              </w:rPr>
              <w:br w:type="textWrapping"/>
            </w:r>
            <w:r>
              <w:rPr>
                <w:rFonts w:hint="eastAsia" w:ascii="微软雅黑" w:hAnsi="微软雅黑" w:eastAsia="微软雅黑" w:cs="微软雅黑"/>
                <w:i w:val="0"/>
                <w:color w:val="000000"/>
                <w:kern w:val="0"/>
                <w:sz w:val="18"/>
                <w:szCs w:val="18"/>
                <w:highlight w:val="none"/>
                <w:u w:val="none"/>
                <w:lang w:val="en-US" w:eastAsia="zh-CN" w:bidi="ar"/>
              </w:rPr>
              <w:t>查询网址：https://branch.cmbchina.com/0571/notice/JUNE27.htm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041"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宁波分行</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邮寄、现场</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招商银行宁波分行运营中心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highlight w:val="none"/>
                <w:u w:val="none"/>
                <w:lang w:val="en-US" w:eastAsia="zh-CN" w:bidi="ar"/>
              </w:rPr>
            </w:pPr>
            <w:r>
              <w:rPr>
                <w:rFonts w:hint="eastAsia" w:ascii="微软雅黑" w:hAnsi="微软雅黑" w:eastAsia="微软雅黑" w:cs="微软雅黑"/>
                <w:i w:val="0"/>
                <w:color w:val="000000"/>
                <w:kern w:val="0"/>
                <w:sz w:val="18"/>
                <w:szCs w:val="18"/>
                <w:highlight w:val="none"/>
                <w:u w:val="none"/>
                <w:lang w:val="en-US" w:eastAsia="zh-CN" w:bidi="ar"/>
              </w:rPr>
              <w:t>浙江省宁波市鄞州区民安东路342号招商银行大厦2楼运营中心</w:t>
            </w:r>
          </w:p>
        </w:tc>
        <w:tc>
          <w:tcPr>
            <w:tcW w:w="2274"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highlight w:val="none"/>
                <w:u w:val="none"/>
                <w:lang w:val="en-US" w:eastAsia="zh-CN" w:bidi="ar"/>
              </w:rPr>
            </w:pPr>
            <w:r>
              <w:rPr>
                <w:rFonts w:hint="eastAsia" w:ascii="微软雅黑" w:hAnsi="微软雅黑" w:eastAsia="微软雅黑" w:cs="微软雅黑"/>
                <w:i w:val="0"/>
                <w:color w:val="000000"/>
                <w:kern w:val="0"/>
                <w:sz w:val="18"/>
                <w:szCs w:val="18"/>
                <w:highlight w:val="none"/>
                <w:u w:val="none"/>
                <w:lang w:val="en-US" w:eastAsia="zh-CN" w:bidi="ar"/>
              </w:rPr>
              <w:t>函证业务联系人  0574-87208811/0574-83852259</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浙江省：宁波市、台州市</w:t>
            </w:r>
          </w:p>
        </w:tc>
        <w:tc>
          <w:tcPr>
            <w:tcW w:w="6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highlight w:val="none"/>
                <w:u w:val="none"/>
                <w:lang w:val="en-US" w:eastAsia="zh-CN" w:bidi="ar"/>
              </w:rPr>
            </w:pPr>
            <w:r>
              <w:rPr>
                <w:rFonts w:hint="eastAsia" w:ascii="微软雅黑" w:hAnsi="微软雅黑" w:eastAsia="微软雅黑" w:cs="微软雅黑"/>
                <w:i w:val="0"/>
                <w:color w:val="000000"/>
                <w:kern w:val="0"/>
                <w:sz w:val="18"/>
                <w:szCs w:val="18"/>
                <w:highlight w:val="none"/>
                <w:u w:val="none"/>
                <w:lang w:val="en-US" w:eastAsia="zh-CN" w:bidi="ar"/>
              </w:rPr>
              <w:t xml:space="preserve">宁波分行公告查询路径：招商银行-&gt;分行网站-&gt;宁波分行-&gt;分行公告-&gt;《招商银行宁波分行关于对公函证业务受理信息的公告》 </w:t>
            </w:r>
          </w:p>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查询网址：https://branch.cmbchina.com/0574/notice/20231212new.htm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041"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温州分行</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邮寄、现场</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招商银行温州分行运营中心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浙江省温州市鹿城区南汇街道府东路464号招银大厦1501室运营中心</w:t>
            </w:r>
          </w:p>
        </w:tc>
        <w:tc>
          <w:tcPr>
            <w:tcW w:w="2274" w:type="dxa"/>
            <w:tcBorders>
              <w:top w:val="single" w:color="auto"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 xml:space="preserve">函证业务联系人  0577-88092177 </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浙江省温州市、瑞安市（县级市）、乐清市（县级市）、龙港市（县级市）、永嘉县</w:t>
            </w:r>
          </w:p>
        </w:tc>
        <w:tc>
          <w:tcPr>
            <w:tcW w:w="6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分行公告查询路径： 招商银行-&gt;分行网站-&gt;温州分行-&gt;分行公告-&gt;《招商银行温州分行关于对公函证业务受理信息的通告》</w:t>
            </w:r>
            <w:r>
              <w:rPr>
                <w:rFonts w:hint="eastAsia" w:ascii="微软雅黑" w:hAnsi="微软雅黑" w:eastAsia="微软雅黑" w:cs="微软雅黑"/>
                <w:i w:val="0"/>
                <w:color w:val="000000"/>
                <w:kern w:val="0"/>
                <w:sz w:val="18"/>
                <w:szCs w:val="18"/>
                <w:highlight w:val="none"/>
                <w:u w:val="none"/>
                <w:lang w:val="en-US" w:eastAsia="zh-CN" w:bidi="ar"/>
              </w:rPr>
              <w:br w:type="textWrapping"/>
            </w:r>
            <w:r>
              <w:rPr>
                <w:rFonts w:hint="eastAsia" w:ascii="微软雅黑" w:hAnsi="微软雅黑" w:eastAsia="微软雅黑" w:cs="微软雅黑"/>
                <w:i w:val="0"/>
                <w:color w:val="000000"/>
                <w:kern w:val="0"/>
                <w:sz w:val="18"/>
                <w:szCs w:val="18"/>
                <w:highlight w:val="none"/>
                <w:u w:val="none"/>
                <w:lang w:val="en-US" w:eastAsia="zh-CN" w:bidi="ar"/>
              </w:rPr>
              <w:t>查询网址：http://branch.cmbchina.com/0577/notice/wzgonggao2023080902.htm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041"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福州分行</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邮寄、现场</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招商银行福州分行运营中心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福建省福州市台江区江滨中大道316号招商银行大厦中塔5楼 福州分行运营中心</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highlight w:val="none"/>
                <w:u w:val="none"/>
                <w:lang w:val="en-US" w:eastAsia="zh-CN" w:bidi="ar"/>
              </w:rPr>
            </w:pPr>
            <w:r>
              <w:rPr>
                <w:rFonts w:hint="eastAsia" w:ascii="微软雅黑" w:hAnsi="微软雅黑" w:eastAsia="微软雅黑" w:cs="微软雅黑"/>
                <w:i w:val="0"/>
                <w:color w:val="000000"/>
                <w:kern w:val="0"/>
                <w:sz w:val="18"/>
                <w:szCs w:val="18"/>
                <w:highlight w:val="none"/>
                <w:u w:val="none"/>
                <w:lang w:val="en-US" w:eastAsia="zh-CN" w:bidi="ar"/>
              </w:rPr>
              <w:t>询证业务联系人</w:t>
            </w:r>
          </w:p>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0591-87510015</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福建省：福州市、莆田市、龙岩市、三明市、宁德市</w:t>
            </w:r>
          </w:p>
        </w:tc>
        <w:tc>
          <w:tcPr>
            <w:tcW w:w="6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分行公告查询路径： 招商银行-&gt;分行网站-&gt;福州分行-&gt;分行公告-&gt;《招商银行福州分行对公函证业务受理信息的通告》</w:t>
            </w:r>
            <w:r>
              <w:rPr>
                <w:rFonts w:hint="eastAsia" w:ascii="微软雅黑" w:hAnsi="微软雅黑" w:eastAsia="微软雅黑" w:cs="微软雅黑"/>
                <w:i w:val="0"/>
                <w:color w:val="000000"/>
                <w:kern w:val="0"/>
                <w:sz w:val="18"/>
                <w:szCs w:val="18"/>
                <w:highlight w:val="none"/>
                <w:u w:val="none"/>
                <w:lang w:val="en-US" w:eastAsia="zh-CN" w:bidi="ar"/>
              </w:rPr>
              <w:br w:type="textWrapping"/>
            </w:r>
            <w:r>
              <w:rPr>
                <w:rFonts w:hint="eastAsia" w:ascii="微软雅黑" w:hAnsi="微软雅黑" w:eastAsia="微软雅黑" w:cs="微软雅黑"/>
                <w:i w:val="0"/>
                <w:color w:val="000000"/>
                <w:kern w:val="0"/>
                <w:sz w:val="18"/>
                <w:szCs w:val="18"/>
                <w:highlight w:val="none"/>
                <w:u w:val="none"/>
                <w:lang w:val="en-US" w:eastAsia="zh-CN" w:bidi="ar"/>
              </w:rPr>
              <w:t>查询网址：http://branch.cmbchina.com/0591/notice/brandnews20201225.htm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041"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厦门分行</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邮寄、现场</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招商银行厦门分行运营中心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福建省厦门市领事馆路18号招商银行16楼</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highlight w:val="none"/>
                <w:u w:val="none"/>
                <w:lang w:val="en-US" w:eastAsia="zh-CN" w:bidi="ar"/>
              </w:rPr>
            </w:pPr>
            <w:r>
              <w:rPr>
                <w:rFonts w:hint="eastAsia" w:ascii="微软雅黑" w:hAnsi="微软雅黑" w:eastAsia="微软雅黑" w:cs="微软雅黑"/>
                <w:i w:val="0"/>
                <w:color w:val="000000"/>
                <w:kern w:val="0"/>
                <w:sz w:val="18"/>
                <w:szCs w:val="18"/>
                <w:highlight w:val="none"/>
                <w:u w:val="none"/>
                <w:lang w:val="en-US" w:eastAsia="zh-CN" w:bidi="ar"/>
              </w:rPr>
              <w:t>询证业务联系人</w:t>
            </w:r>
          </w:p>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0592-5822074 / 0592-2923228</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福建省：厦门市、漳州市</w:t>
            </w:r>
          </w:p>
        </w:tc>
        <w:tc>
          <w:tcPr>
            <w:tcW w:w="6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分行公告查询路径： 招商银行-&gt;分行网站-&gt;厦门分行-&gt;分行公告-&gt;《招商银行厦门分行对公函证业务受理信息的通告》</w:t>
            </w:r>
            <w:r>
              <w:rPr>
                <w:rFonts w:hint="eastAsia" w:ascii="微软雅黑" w:hAnsi="微软雅黑" w:eastAsia="微软雅黑" w:cs="微软雅黑"/>
                <w:i w:val="0"/>
                <w:color w:val="000000"/>
                <w:kern w:val="0"/>
                <w:sz w:val="18"/>
                <w:szCs w:val="18"/>
                <w:highlight w:val="none"/>
                <w:u w:val="none"/>
                <w:lang w:val="en-US" w:eastAsia="zh-CN" w:bidi="ar"/>
              </w:rPr>
              <w:br w:type="textWrapping"/>
            </w:r>
            <w:r>
              <w:rPr>
                <w:rFonts w:hint="eastAsia" w:ascii="微软雅黑" w:hAnsi="微软雅黑" w:eastAsia="微软雅黑" w:cs="微软雅黑"/>
                <w:i w:val="0"/>
                <w:color w:val="000000"/>
                <w:kern w:val="0"/>
                <w:sz w:val="18"/>
                <w:szCs w:val="18"/>
                <w:highlight w:val="none"/>
                <w:u w:val="none"/>
                <w:lang w:val="en-US" w:eastAsia="zh-CN" w:bidi="ar"/>
              </w:rPr>
              <w:t>查询网址：http://branch.cmbchina.com/0592/notice/news20221214.htm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041"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泉州分行</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邮寄、现场</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招商银行泉州分行运营中心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福建省泉州市丰泽区江滨北路180号招银大厦二楼运营中心</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询证业务联系人  0595-28985738/ 0595-27359298</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福建省：泉州市、晋江市、石狮市、南安市、惠安县、安溪县</w:t>
            </w:r>
          </w:p>
        </w:tc>
        <w:tc>
          <w:tcPr>
            <w:tcW w:w="6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highlight w:val="none"/>
                <w:u w:val="none"/>
                <w:lang w:val="en-US" w:eastAsia="zh-CN" w:bidi="ar"/>
              </w:rPr>
            </w:pPr>
            <w:r>
              <w:rPr>
                <w:rFonts w:hint="eastAsia" w:ascii="微软雅黑" w:hAnsi="微软雅黑" w:eastAsia="微软雅黑" w:cs="微软雅黑"/>
                <w:i w:val="0"/>
                <w:color w:val="000000"/>
                <w:kern w:val="0"/>
                <w:sz w:val="18"/>
                <w:szCs w:val="18"/>
                <w:highlight w:val="none"/>
                <w:u w:val="none"/>
                <w:lang w:val="en-US" w:eastAsia="zh-CN" w:bidi="ar"/>
              </w:rPr>
              <w:t>招商银行-&gt;分行网站-&gt;泉州分行-&gt;分行公告-&gt;《招商银行泉州分行对公函证业务受理信息的通告》</w:t>
            </w:r>
          </w:p>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查询网址：https://branch.cmbchina.com/0595/notice/qznews2024062101.htm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041"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长沙分行</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邮寄</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招商银行长沙分行运营中心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湖南省长沙市岳麓区茶子山东路39号10楼</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询证函业务联系人  0731-82681314</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湖南省</w:t>
            </w:r>
          </w:p>
        </w:tc>
        <w:tc>
          <w:tcPr>
            <w:tcW w:w="6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分行公告查询路径： 招商银行-&gt;分行网站-&gt;长沙分行-&gt;分行公告-&gt;《招商银行长沙分行询证函服务指引》</w:t>
            </w:r>
            <w:r>
              <w:rPr>
                <w:rFonts w:hint="eastAsia" w:ascii="微软雅黑" w:hAnsi="微软雅黑" w:eastAsia="微软雅黑" w:cs="微软雅黑"/>
                <w:i w:val="0"/>
                <w:color w:val="000000"/>
                <w:kern w:val="0"/>
                <w:sz w:val="18"/>
                <w:szCs w:val="18"/>
                <w:highlight w:val="none"/>
                <w:u w:val="none"/>
                <w:lang w:val="en-US" w:eastAsia="zh-CN" w:bidi="ar"/>
              </w:rPr>
              <w:br w:type="textWrapping"/>
            </w:r>
            <w:r>
              <w:rPr>
                <w:rFonts w:hint="eastAsia" w:ascii="微软雅黑" w:hAnsi="微软雅黑" w:eastAsia="微软雅黑" w:cs="微软雅黑"/>
                <w:i w:val="0"/>
                <w:color w:val="000000"/>
                <w:kern w:val="0"/>
                <w:sz w:val="18"/>
                <w:szCs w:val="18"/>
                <w:highlight w:val="none"/>
                <w:u w:val="none"/>
                <w:lang w:val="en-US" w:eastAsia="zh-CN" w:bidi="ar"/>
              </w:rPr>
              <w:t>查询网址：http://branch.cmbchina.com/0731/notice/csnewsgg20240103.htm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041"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深圳分行</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邮寄、现场（现场请提前与运营中心联系）</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招商银行深圳分行运营中心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广东省深圳市福田区深南中路1002号新闻大厦3号楼2楼</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询证业务联系人 0755-82096091</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广东省：深圳市、珠海市、惠州市</w:t>
            </w:r>
          </w:p>
        </w:tc>
        <w:tc>
          <w:tcPr>
            <w:tcW w:w="6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分行公告查询路径： 招商银行-&gt;分行网站-&gt;深圳分行-&gt;分行公告-&gt;《招商银行深圳分行询证函服务指引》</w:t>
            </w:r>
            <w:r>
              <w:rPr>
                <w:rFonts w:hint="eastAsia" w:ascii="微软雅黑" w:hAnsi="微软雅黑" w:eastAsia="微软雅黑" w:cs="微软雅黑"/>
                <w:i w:val="0"/>
                <w:color w:val="000000"/>
                <w:kern w:val="0"/>
                <w:sz w:val="18"/>
                <w:szCs w:val="18"/>
                <w:highlight w:val="none"/>
                <w:u w:val="none"/>
                <w:lang w:val="en-US" w:eastAsia="zh-CN" w:bidi="ar"/>
              </w:rPr>
              <w:br w:type="textWrapping"/>
            </w:r>
            <w:r>
              <w:rPr>
                <w:rFonts w:hint="eastAsia" w:ascii="微软雅黑" w:hAnsi="微软雅黑" w:eastAsia="微软雅黑" w:cs="微软雅黑"/>
                <w:i w:val="0"/>
                <w:color w:val="000000"/>
                <w:kern w:val="0"/>
                <w:sz w:val="18"/>
                <w:szCs w:val="18"/>
                <w:highlight w:val="none"/>
                <w:u w:val="none"/>
                <w:lang w:val="en-US" w:eastAsia="zh-CN" w:bidi="ar"/>
              </w:rPr>
              <w:t>查询网址：http://branch.cmbchina.com/0755/notice/202212200001.htm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041"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佛山分行</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邮寄、现场</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招商银行佛山分行运营中心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广东省佛山市南海区桂城街道灯湖东路12号招商银行大厦8楼运营中心</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函证业务联系人0757-81999358/0757-81999036</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广东省：佛山市、江门市、中山市</w:t>
            </w:r>
          </w:p>
        </w:tc>
        <w:tc>
          <w:tcPr>
            <w:tcW w:w="6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分行公告查询路径： 招商银行-&gt;分行网站-&gt;佛山分行-&gt;分行公告-&gt;《招商银行佛山分行对公函证业务受理信息通告》</w:t>
            </w:r>
            <w:r>
              <w:rPr>
                <w:rFonts w:hint="eastAsia" w:ascii="微软雅黑" w:hAnsi="微软雅黑" w:eastAsia="微软雅黑" w:cs="微软雅黑"/>
                <w:i w:val="0"/>
                <w:color w:val="000000"/>
                <w:kern w:val="0"/>
                <w:sz w:val="18"/>
                <w:szCs w:val="18"/>
                <w:highlight w:val="none"/>
                <w:u w:val="none"/>
                <w:lang w:val="en-US" w:eastAsia="zh-CN" w:bidi="ar"/>
              </w:rPr>
              <w:br w:type="textWrapping"/>
            </w:r>
            <w:r>
              <w:rPr>
                <w:rFonts w:hint="eastAsia" w:ascii="微软雅黑" w:hAnsi="微软雅黑" w:eastAsia="微软雅黑" w:cs="微软雅黑"/>
                <w:i w:val="0"/>
                <w:color w:val="000000"/>
                <w:kern w:val="0"/>
                <w:sz w:val="18"/>
                <w:szCs w:val="18"/>
                <w:highlight w:val="none"/>
                <w:u w:val="none"/>
                <w:lang w:val="en-US" w:eastAsia="zh-CN" w:bidi="ar"/>
              </w:rPr>
              <w:t>查询网址：https://branch.cmbchina.com/0757/notice/gonggao20231222.htm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041"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highlight w:val="none"/>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东莞分行</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邮寄、现场</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招商银行东莞分行运营中心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广东省东莞市南城区鸿福路200号招银大厦三楼运营管理部</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询证业务联系人 0769-21669773/ 0769-26985325</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广东省：东莞市</w:t>
            </w:r>
          </w:p>
        </w:tc>
        <w:tc>
          <w:tcPr>
            <w:tcW w:w="6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分行公告查询路径： 招商银行-&gt;分行网站-&gt;东莞分行-&gt;分行公告-&gt;《招商银行东莞分行关于招商银行股份有限公司东莞分行询证函业务集中处理的公告》</w:t>
            </w:r>
            <w:r>
              <w:rPr>
                <w:rFonts w:hint="eastAsia" w:ascii="微软雅黑" w:hAnsi="微软雅黑" w:eastAsia="微软雅黑" w:cs="微软雅黑"/>
                <w:i w:val="0"/>
                <w:color w:val="000000"/>
                <w:kern w:val="0"/>
                <w:sz w:val="18"/>
                <w:szCs w:val="18"/>
                <w:highlight w:val="none"/>
                <w:u w:val="none"/>
                <w:lang w:val="en-US" w:eastAsia="zh-CN" w:bidi="ar"/>
              </w:rPr>
              <w:br w:type="textWrapping"/>
            </w:r>
            <w:r>
              <w:rPr>
                <w:rFonts w:hint="eastAsia" w:ascii="微软雅黑" w:hAnsi="微软雅黑" w:eastAsia="微软雅黑" w:cs="微软雅黑"/>
                <w:i w:val="0"/>
                <w:color w:val="000000"/>
                <w:kern w:val="0"/>
                <w:sz w:val="18"/>
                <w:szCs w:val="18"/>
                <w:highlight w:val="none"/>
                <w:u w:val="none"/>
                <w:lang w:val="en-US" w:eastAsia="zh-CN" w:bidi="ar"/>
              </w:rPr>
              <w:t>查询网址：http://branch.cmbchina.com/0769/notice/GG14.htm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041"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南宁分行</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邮寄</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招商银行南宁分行运营中心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highlight w:val="none"/>
                <w:u w:val="none"/>
                <w:lang w:val="en-US" w:eastAsia="zh-CN" w:bidi="ar"/>
              </w:rPr>
            </w:pPr>
            <w:r>
              <w:rPr>
                <w:rFonts w:hint="eastAsia" w:ascii="微软雅黑" w:hAnsi="微软雅黑" w:eastAsia="微软雅黑" w:cs="微软雅黑"/>
                <w:i w:val="0"/>
                <w:color w:val="000000"/>
                <w:kern w:val="0"/>
                <w:sz w:val="18"/>
                <w:szCs w:val="18"/>
                <w:highlight w:val="none"/>
                <w:u w:val="none"/>
                <w:lang w:val="en-US" w:eastAsia="zh-CN" w:bidi="ar"/>
              </w:rPr>
              <w:t>广西南宁市青秀区民族大道136-5号华润大厦C座15楼运营中心</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highlight w:val="none"/>
                <w:u w:val="none"/>
                <w:lang w:val="en-US" w:eastAsia="zh-CN" w:bidi="ar"/>
              </w:rPr>
            </w:pPr>
            <w:r>
              <w:rPr>
                <w:rFonts w:hint="eastAsia" w:ascii="微软雅黑" w:hAnsi="微软雅黑" w:eastAsia="微软雅黑" w:cs="微软雅黑"/>
                <w:i w:val="0"/>
                <w:color w:val="000000"/>
                <w:kern w:val="0"/>
                <w:sz w:val="18"/>
                <w:szCs w:val="18"/>
                <w:highlight w:val="none"/>
                <w:u w:val="none"/>
                <w:lang w:val="en-US" w:eastAsia="zh-CN" w:bidi="ar"/>
              </w:rPr>
              <w:t>询证函业务组 0771-5356339</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广西壮族自治区</w:t>
            </w:r>
          </w:p>
        </w:tc>
        <w:tc>
          <w:tcPr>
            <w:tcW w:w="6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分行公告查询路径： 招商银行-&gt;分行网站-&gt;南宁分行-&gt;分行公告-&gt;《招商银行南宁分行关于询证函业务集中处理机构地址的公示》</w:t>
            </w:r>
            <w:r>
              <w:rPr>
                <w:rFonts w:hint="eastAsia" w:ascii="微软雅黑" w:hAnsi="微软雅黑" w:eastAsia="微软雅黑" w:cs="微软雅黑"/>
                <w:i w:val="0"/>
                <w:color w:val="000000"/>
                <w:kern w:val="0"/>
                <w:sz w:val="18"/>
                <w:szCs w:val="18"/>
                <w:highlight w:val="none"/>
                <w:u w:val="none"/>
                <w:lang w:val="en-US" w:eastAsia="zh-CN" w:bidi="ar"/>
              </w:rPr>
              <w:br w:type="textWrapping"/>
            </w:r>
            <w:r>
              <w:rPr>
                <w:rFonts w:hint="eastAsia" w:ascii="微软雅黑" w:hAnsi="微软雅黑" w:eastAsia="微软雅黑" w:cs="微软雅黑"/>
                <w:i w:val="0"/>
                <w:color w:val="000000"/>
                <w:kern w:val="0"/>
                <w:sz w:val="18"/>
                <w:szCs w:val="18"/>
                <w:highlight w:val="none"/>
                <w:u w:val="none"/>
                <w:lang w:val="en-US" w:eastAsia="zh-CN" w:bidi="ar"/>
              </w:rPr>
              <w:t>查询网址：https://branch.cmbchina.com/0771/notice/news20231031001.htm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041"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南昌分行</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邮寄、现场</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招商银行南昌分行运营中心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江西省南昌市红谷滩新区会展路1111号招银大厦18楼运营管理部</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询证业务联系人  0791-86655372</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江西省</w:t>
            </w:r>
          </w:p>
        </w:tc>
        <w:tc>
          <w:tcPr>
            <w:tcW w:w="6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分行公告查询路径： 招商银行-&gt;分行网站-&gt;南昌分行-&gt;分行公告-&gt;《关于更新招商银行南昌分行询证函业务受理信息的通告》</w:t>
            </w:r>
            <w:r>
              <w:rPr>
                <w:rFonts w:hint="eastAsia" w:ascii="微软雅黑" w:hAnsi="微软雅黑" w:eastAsia="微软雅黑" w:cs="微软雅黑"/>
                <w:i w:val="0"/>
                <w:color w:val="000000"/>
                <w:kern w:val="0"/>
                <w:sz w:val="18"/>
                <w:szCs w:val="18"/>
                <w:highlight w:val="none"/>
                <w:u w:val="none"/>
                <w:lang w:val="en-US" w:eastAsia="zh-CN" w:bidi="ar"/>
              </w:rPr>
              <w:br w:type="textWrapping"/>
            </w:r>
            <w:r>
              <w:rPr>
                <w:rFonts w:hint="eastAsia" w:ascii="微软雅黑" w:hAnsi="微软雅黑" w:eastAsia="微软雅黑" w:cs="微软雅黑"/>
                <w:i w:val="0"/>
                <w:color w:val="000000"/>
                <w:kern w:val="0"/>
                <w:sz w:val="18"/>
                <w:szCs w:val="18"/>
                <w:highlight w:val="none"/>
                <w:u w:val="none"/>
                <w:lang w:val="en-US" w:eastAsia="zh-CN" w:bidi="ar"/>
              </w:rPr>
              <w:t>查询网址：https://branch.cmbchina.com/0791/notice/20240626.htm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041"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贵阳分行</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邮寄、现场</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招商银行贵阳分行运营中心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贵州省贵阳市观山湖区金朱东路金融城商务区2号招商银行大厦3楼</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询证业务联系人 0851-88932617</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贵州省</w:t>
            </w:r>
          </w:p>
        </w:tc>
        <w:tc>
          <w:tcPr>
            <w:tcW w:w="6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分行公告查询路径： 招商银行-&gt;分行网站-&gt;贵阳分行-&gt;分行公告-&gt;《招商银行贵阳分行对公函证业务受理信息的通告》</w:t>
            </w:r>
            <w:r>
              <w:rPr>
                <w:rFonts w:hint="eastAsia" w:ascii="微软雅黑" w:hAnsi="微软雅黑" w:eastAsia="微软雅黑" w:cs="微软雅黑"/>
                <w:i w:val="0"/>
                <w:color w:val="000000"/>
                <w:kern w:val="0"/>
                <w:sz w:val="18"/>
                <w:szCs w:val="18"/>
                <w:highlight w:val="none"/>
                <w:u w:val="none"/>
                <w:lang w:val="en-US" w:eastAsia="zh-CN" w:bidi="ar"/>
              </w:rPr>
              <w:br w:type="textWrapping"/>
            </w:r>
            <w:r>
              <w:rPr>
                <w:rFonts w:hint="eastAsia" w:ascii="微软雅黑" w:hAnsi="微软雅黑" w:eastAsia="微软雅黑" w:cs="微软雅黑"/>
                <w:i w:val="0"/>
                <w:color w:val="000000"/>
                <w:kern w:val="0"/>
                <w:sz w:val="18"/>
                <w:szCs w:val="18"/>
                <w:highlight w:val="none"/>
                <w:u w:val="none"/>
                <w:lang w:val="en-US" w:eastAsia="zh-CN" w:bidi="ar"/>
              </w:rPr>
              <w:t>查询网址：http://branch.cmbchina.com/0851/notice/dghzywsl20221201.htm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041"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昆明分行</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邮寄</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招商银行昆明分行运营中心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云南省昆明市五华区崇仁街1号招银大厦12楼招商银行昆明分行运营中心</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询证业务联系人 0871-62171204</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云南省</w:t>
            </w:r>
          </w:p>
        </w:tc>
        <w:tc>
          <w:tcPr>
            <w:tcW w:w="6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分行公告查询路径： 招商银行-&gt;分行网站-&gt;昆明分行-&gt;分行公告-&gt;《招商银行昆明分行对公函证业务受理信息的通告》</w:t>
            </w:r>
            <w:r>
              <w:rPr>
                <w:rFonts w:hint="eastAsia" w:ascii="微软雅黑" w:hAnsi="微软雅黑" w:eastAsia="微软雅黑" w:cs="微软雅黑"/>
                <w:i w:val="0"/>
                <w:color w:val="000000"/>
                <w:kern w:val="0"/>
                <w:sz w:val="18"/>
                <w:szCs w:val="18"/>
                <w:highlight w:val="none"/>
                <w:u w:val="none"/>
                <w:lang w:val="en-US" w:eastAsia="zh-CN" w:bidi="ar"/>
              </w:rPr>
              <w:br w:type="textWrapping"/>
            </w:r>
            <w:r>
              <w:rPr>
                <w:rFonts w:hint="eastAsia" w:ascii="微软雅黑" w:hAnsi="微软雅黑" w:eastAsia="微软雅黑" w:cs="微软雅黑"/>
                <w:i w:val="0"/>
                <w:color w:val="000000"/>
                <w:kern w:val="0"/>
                <w:sz w:val="18"/>
                <w:szCs w:val="18"/>
                <w:highlight w:val="none"/>
                <w:u w:val="none"/>
                <w:lang w:val="en-US" w:eastAsia="zh-CN" w:bidi="ar"/>
              </w:rPr>
              <w:t>查询网址：https://branch.cmbchina.com/0871/notice/gg.htm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041"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海口分行</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邮寄、现场</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招商银行海口分行运营中心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海南省海口市龙华区世贸北路1号（海岸壹号C栋综合楼）招商银行运营管理部</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询证函业务联系人0898-68578143 /0898-68578139</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海南省</w:t>
            </w:r>
          </w:p>
        </w:tc>
        <w:tc>
          <w:tcPr>
            <w:tcW w:w="6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分行公告查询路径： 招商银行-&gt;分行网站-&gt;海口分行-&gt;分行公告-&gt;《关于招商银行海口分行对公函证业务受理信息的公告》</w:t>
            </w:r>
            <w:r>
              <w:rPr>
                <w:rFonts w:hint="eastAsia" w:ascii="微软雅黑" w:hAnsi="微软雅黑" w:eastAsia="微软雅黑" w:cs="微软雅黑"/>
                <w:i w:val="0"/>
                <w:color w:val="000000"/>
                <w:kern w:val="0"/>
                <w:sz w:val="18"/>
                <w:szCs w:val="18"/>
                <w:highlight w:val="none"/>
                <w:u w:val="none"/>
                <w:lang w:val="en-US" w:eastAsia="zh-CN" w:bidi="ar"/>
              </w:rPr>
              <w:br w:type="textWrapping"/>
            </w:r>
            <w:r>
              <w:rPr>
                <w:rFonts w:hint="eastAsia" w:ascii="微软雅黑" w:hAnsi="微软雅黑" w:eastAsia="微软雅黑" w:cs="微软雅黑"/>
                <w:i w:val="0"/>
                <w:color w:val="000000"/>
                <w:kern w:val="0"/>
                <w:sz w:val="18"/>
                <w:szCs w:val="18"/>
                <w:highlight w:val="none"/>
                <w:u w:val="none"/>
                <w:lang w:val="en-US" w:eastAsia="zh-CN" w:bidi="ar"/>
              </w:rPr>
              <w:t>查询网址：http://branch.cmbchina.com/0898/notice/2022112100000.htm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041"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兰州分行</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邮寄、现场</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招商银行兰州分行运营中心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甘肃省兰州市城关区庆阳路9号招银大厦四楼分行运营中心</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询证业务联系人 0931- 8729571</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甘肃省</w:t>
            </w:r>
          </w:p>
        </w:tc>
        <w:tc>
          <w:tcPr>
            <w:tcW w:w="6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分行公告查询路径： 招商银行-&gt;分行网站-&gt;兰州分行-&gt;分行公告-&gt;《招商银行兰州分行对公函证业务集中处理的通告》</w:t>
            </w:r>
            <w:r>
              <w:rPr>
                <w:rFonts w:hint="eastAsia" w:ascii="微软雅黑" w:hAnsi="微软雅黑" w:eastAsia="微软雅黑" w:cs="微软雅黑"/>
                <w:i w:val="0"/>
                <w:color w:val="000000"/>
                <w:kern w:val="0"/>
                <w:sz w:val="18"/>
                <w:szCs w:val="18"/>
                <w:highlight w:val="none"/>
                <w:u w:val="none"/>
                <w:lang w:val="en-US" w:eastAsia="zh-CN" w:bidi="ar"/>
              </w:rPr>
              <w:br w:type="textWrapping"/>
            </w:r>
            <w:r>
              <w:rPr>
                <w:rFonts w:hint="eastAsia" w:ascii="微软雅黑" w:hAnsi="微软雅黑" w:eastAsia="微软雅黑" w:cs="微软雅黑"/>
                <w:i w:val="0"/>
                <w:color w:val="000000"/>
                <w:kern w:val="0"/>
                <w:sz w:val="18"/>
                <w:szCs w:val="18"/>
                <w:highlight w:val="none"/>
                <w:u w:val="none"/>
                <w:lang w:val="en-US" w:eastAsia="zh-CN" w:bidi="ar"/>
              </w:rPr>
              <w:t>查询网址：http://branch.cmbchina.com/0931/notice/LZnotice20221201.htm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041"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银川分行</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邮寄、现场</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招商银行银川分行运营中心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宁夏回族自治区银川市金凤区北京中路138号一楼营业厅</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询证业务联系人0951-5156707/0951-5156564</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宁夏回族自治区</w:t>
            </w:r>
          </w:p>
        </w:tc>
        <w:tc>
          <w:tcPr>
            <w:tcW w:w="6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分行公告查询路径： 招商银行-&gt;分行网站-&gt;银川分行-&gt;分行公告-&gt;《招商银行银川分行对公函证业务受理信息的通告》</w:t>
            </w:r>
            <w:r>
              <w:rPr>
                <w:rFonts w:hint="eastAsia" w:ascii="微软雅黑" w:hAnsi="微软雅黑" w:eastAsia="微软雅黑" w:cs="微软雅黑"/>
                <w:i w:val="0"/>
                <w:color w:val="000000"/>
                <w:kern w:val="0"/>
                <w:sz w:val="18"/>
                <w:szCs w:val="18"/>
                <w:highlight w:val="none"/>
                <w:u w:val="none"/>
                <w:lang w:val="en-US" w:eastAsia="zh-CN" w:bidi="ar"/>
              </w:rPr>
              <w:br w:type="textWrapping"/>
            </w:r>
            <w:r>
              <w:rPr>
                <w:rFonts w:hint="eastAsia" w:ascii="微软雅黑" w:hAnsi="微软雅黑" w:eastAsia="微软雅黑" w:cs="微软雅黑"/>
                <w:i w:val="0"/>
                <w:color w:val="000000"/>
                <w:kern w:val="0"/>
                <w:sz w:val="18"/>
                <w:szCs w:val="18"/>
                <w:highlight w:val="none"/>
                <w:u w:val="none"/>
                <w:lang w:val="en-US" w:eastAsia="zh-CN" w:bidi="ar"/>
              </w:rPr>
              <w:t>查询网址：http://branch.cmbchina.com/0951/notice/20201210a.htm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041"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西宁分行</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邮寄、现场</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招商银行西宁分行运营中心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青海省西宁市城西区海晏路79号</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highlight w:val="none"/>
                <w:u w:val="none"/>
                <w:lang w:val="en-US" w:eastAsia="zh-CN" w:bidi="ar"/>
              </w:rPr>
            </w:pPr>
            <w:r>
              <w:rPr>
                <w:rFonts w:hint="eastAsia" w:ascii="微软雅黑" w:hAnsi="微软雅黑" w:eastAsia="微软雅黑" w:cs="微软雅黑"/>
                <w:i w:val="0"/>
                <w:color w:val="000000"/>
                <w:kern w:val="0"/>
                <w:sz w:val="18"/>
                <w:szCs w:val="18"/>
                <w:highlight w:val="none"/>
                <w:u w:val="none"/>
                <w:lang w:val="en-US" w:eastAsia="zh-CN" w:bidi="ar"/>
              </w:rPr>
              <w:t>询证业务联系人0971-6230154/</w:t>
            </w:r>
          </w:p>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0971-6230398</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青海省</w:t>
            </w:r>
          </w:p>
        </w:tc>
        <w:tc>
          <w:tcPr>
            <w:tcW w:w="6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highlight w:val="none"/>
                <w:u w:val="none"/>
                <w:lang w:val="en-US" w:eastAsia="zh-CN" w:bidi="ar"/>
              </w:rPr>
            </w:pPr>
            <w:r>
              <w:rPr>
                <w:rFonts w:hint="eastAsia" w:ascii="微软雅黑" w:hAnsi="微软雅黑" w:eastAsia="微软雅黑" w:cs="微软雅黑"/>
                <w:i w:val="0"/>
                <w:color w:val="000000"/>
                <w:kern w:val="0"/>
                <w:sz w:val="18"/>
                <w:szCs w:val="18"/>
                <w:highlight w:val="none"/>
                <w:u w:val="none"/>
                <w:lang w:val="en-US" w:eastAsia="zh-CN" w:bidi="ar"/>
              </w:rPr>
              <w:t>分行公告查询路径： 招商银行-&gt;分行网站-&gt;西宁分行-&gt;分行公告-&gt;《招商银行西宁分行对公函证业务受理地址变更的通告》</w:t>
            </w:r>
          </w:p>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查询网址：http://branch.cmbchina.com/0971/notice/PASTCODE20230612001.htm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041"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乌鲁木齐分行</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邮寄、现场</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招商银行乌鲁木齐分行运营中心</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新疆维吾尔</w:t>
            </w:r>
            <w:bookmarkStart w:id="0" w:name="_GoBack"/>
            <w:bookmarkEnd w:id="0"/>
            <w:r>
              <w:rPr>
                <w:rFonts w:hint="eastAsia" w:ascii="微软雅黑" w:hAnsi="微软雅黑" w:eastAsia="微软雅黑" w:cs="微软雅黑"/>
                <w:i w:val="0"/>
                <w:color w:val="000000"/>
                <w:kern w:val="0"/>
                <w:sz w:val="18"/>
                <w:szCs w:val="18"/>
                <w:highlight w:val="none"/>
                <w:u w:val="none"/>
                <w:lang w:val="en-US" w:eastAsia="zh-CN" w:bidi="ar"/>
              </w:rPr>
              <w:t>自治区乌鲁木齐市沙依巴克区黄河路2号26楼运营管理部</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询证业务联系人0991-5575034</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新疆维吾尔自治区</w:t>
            </w:r>
          </w:p>
        </w:tc>
        <w:tc>
          <w:tcPr>
            <w:tcW w:w="6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highlight w:val="none"/>
                <w:u w:val="none"/>
              </w:rPr>
            </w:pPr>
            <w:r>
              <w:rPr>
                <w:rFonts w:hint="eastAsia" w:ascii="微软雅黑" w:hAnsi="微软雅黑" w:eastAsia="微软雅黑" w:cs="微软雅黑"/>
                <w:i w:val="0"/>
                <w:color w:val="000000"/>
                <w:kern w:val="0"/>
                <w:sz w:val="18"/>
                <w:szCs w:val="18"/>
                <w:highlight w:val="none"/>
                <w:u w:val="none"/>
                <w:lang w:val="en-US" w:eastAsia="zh-CN" w:bidi="ar"/>
              </w:rPr>
              <w:t>分行公告查询路径： 招商银行-&gt;分行网站-&gt;乌鲁木齐分行-&gt;分行公告-&gt;《招商银行乌鲁木齐分行对公函证业务受理信息的公告》</w:t>
            </w:r>
            <w:r>
              <w:rPr>
                <w:rFonts w:hint="eastAsia" w:ascii="微软雅黑" w:hAnsi="微软雅黑" w:eastAsia="微软雅黑" w:cs="微软雅黑"/>
                <w:i w:val="0"/>
                <w:color w:val="000000"/>
                <w:kern w:val="0"/>
                <w:sz w:val="18"/>
                <w:szCs w:val="18"/>
                <w:highlight w:val="none"/>
                <w:u w:val="none"/>
                <w:lang w:val="en-US" w:eastAsia="zh-CN" w:bidi="ar"/>
              </w:rPr>
              <w:br w:type="textWrapping"/>
            </w:r>
            <w:r>
              <w:rPr>
                <w:rFonts w:hint="eastAsia" w:ascii="微软雅黑" w:hAnsi="微软雅黑" w:eastAsia="微软雅黑" w:cs="微软雅黑"/>
                <w:i w:val="0"/>
                <w:color w:val="000000"/>
                <w:kern w:val="0"/>
                <w:sz w:val="18"/>
                <w:szCs w:val="18"/>
                <w:highlight w:val="none"/>
                <w:u w:val="none"/>
                <w:lang w:val="en-US" w:eastAsia="zh-CN" w:bidi="ar"/>
              </w:rPr>
              <w:t>查询网址：http://branch.cmbchina.com/0991/notice/wlmqnews20221118.htm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041"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highlight w:val="none"/>
                <w:u w:val="none"/>
                <w:lang w:val="en-US" w:eastAsia="zh-CN" w:bidi="ar"/>
              </w:rPr>
            </w:pPr>
            <w:r>
              <w:rPr>
                <w:rFonts w:hint="eastAsia" w:ascii="微软雅黑" w:hAnsi="微软雅黑" w:eastAsia="微软雅黑" w:cs="微软雅黑"/>
                <w:i w:val="0"/>
                <w:color w:val="000000"/>
                <w:kern w:val="0"/>
                <w:sz w:val="18"/>
                <w:szCs w:val="18"/>
                <w:highlight w:val="none"/>
                <w:u w:val="none"/>
                <w:lang w:val="en-US" w:eastAsia="zh-CN" w:bidi="ar"/>
              </w:rPr>
              <w:t>总行</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highlight w:val="none"/>
                <w:u w:val="none"/>
                <w:lang w:val="en-US" w:eastAsia="zh-CN" w:bidi="ar"/>
              </w:rPr>
            </w:pPr>
            <w:r>
              <w:rPr>
                <w:rFonts w:hint="eastAsia" w:ascii="微软雅黑" w:hAnsi="微软雅黑" w:eastAsia="微软雅黑" w:cs="微软雅黑"/>
                <w:i w:val="0"/>
                <w:color w:val="000000"/>
                <w:kern w:val="0"/>
                <w:sz w:val="18"/>
                <w:szCs w:val="18"/>
                <w:highlight w:val="none"/>
                <w:u w:val="none"/>
                <w:lang w:val="en-US" w:eastAsia="zh-CN" w:bidi="ar"/>
              </w:rPr>
              <w:t>邮寄、现场</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highlight w:val="none"/>
                <w:u w:val="none"/>
                <w:lang w:val="en-US" w:eastAsia="zh-CN" w:bidi="ar"/>
              </w:rPr>
            </w:pPr>
            <w:r>
              <w:rPr>
                <w:rFonts w:hint="eastAsia" w:ascii="微软雅黑" w:hAnsi="微软雅黑" w:eastAsia="微软雅黑" w:cs="微软雅黑"/>
                <w:i w:val="0"/>
                <w:color w:val="000000"/>
                <w:kern w:val="0"/>
                <w:sz w:val="18"/>
                <w:szCs w:val="18"/>
                <w:highlight w:val="none"/>
                <w:u w:val="none"/>
                <w:lang w:val="en-US" w:eastAsia="zh-CN" w:bidi="ar"/>
              </w:rPr>
              <w:t>招商银行总行运营中心离岸运营团队</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highlight w:val="none"/>
                <w:u w:val="none"/>
                <w:lang w:val="en-US" w:eastAsia="zh-CN" w:bidi="ar"/>
              </w:rPr>
            </w:pPr>
            <w:r>
              <w:rPr>
                <w:rFonts w:hint="eastAsia" w:ascii="微软雅黑" w:hAnsi="微软雅黑" w:eastAsia="微软雅黑" w:cs="微软雅黑"/>
                <w:i w:val="0"/>
                <w:color w:val="000000"/>
                <w:kern w:val="0"/>
                <w:sz w:val="18"/>
                <w:szCs w:val="18"/>
                <w:highlight w:val="none"/>
                <w:u w:val="none"/>
                <w:lang w:val="en-US" w:eastAsia="zh-CN" w:bidi="ar"/>
              </w:rPr>
              <w:t>广东省深圳市南山区科兴科学园A3座5楼</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highlight w:val="none"/>
                <w:u w:val="none"/>
                <w:lang w:val="en-US" w:eastAsia="zh-CN" w:bidi="ar"/>
              </w:rPr>
            </w:pPr>
            <w:r>
              <w:rPr>
                <w:rFonts w:hint="eastAsia" w:ascii="微软雅黑" w:hAnsi="微软雅黑" w:eastAsia="微软雅黑" w:cs="微软雅黑"/>
                <w:i w:val="0"/>
                <w:color w:val="000000"/>
                <w:kern w:val="0"/>
                <w:sz w:val="18"/>
                <w:szCs w:val="18"/>
                <w:highlight w:val="none"/>
                <w:u w:val="none"/>
                <w:lang w:val="en-US" w:eastAsia="zh-CN" w:bidi="ar"/>
              </w:rPr>
              <w:t>询证业务联系人 0755-88026289/88026320</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highlight w:val="none"/>
                <w:u w:val="none"/>
                <w:lang w:val="en-US" w:eastAsia="zh-CN" w:bidi="ar"/>
              </w:rPr>
            </w:pPr>
            <w:r>
              <w:rPr>
                <w:rFonts w:hint="eastAsia" w:ascii="微软雅黑" w:hAnsi="微软雅黑" w:eastAsia="微软雅黑" w:cs="微软雅黑"/>
                <w:i w:val="0"/>
                <w:color w:val="000000"/>
                <w:kern w:val="0"/>
                <w:sz w:val="18"/>
                <w:szCs w:val="18"/>
                <w:highlight w:val="none"/>
                <w:u w:val="none"/>
                <w:lang w:val="en-US" w:eastAsia="zh-CN" w:bidi="ar"/>
              </w:rPr>
              <w:t>全国（全行离岸账户（OSA账户））</w:t>
            </w:r>
          </w:p>
        </w:tc>
        <w:tc>
          <w:tcPr>
            <w:tcW w:w="6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highlight w:val="none"/>
                <w:u w:val="none"/>
                <w:lang w:val="en-US" w:eastAsia="zh-CN" w:bidi="ar"/>
              </w:rPr>
            </w:pPr>
            <w:r>
              <w:rPr>
                <w:rFonts w:hint="eastAsia" w:ascii="微软雅黑" w:hAnsi="微软雅黑" w:eastAsia="微软雅黑" w:cs="微软雅黑"/>
                <w:i w:val="0"/>
                <w:color w:val="000000"/>
                <w:kern w:val="0"/>
                <w:sz w:val="18"/>
                <w:szCs w:val="18"/>
                <w:highlight w:val="none"/>
                <w:u w:val="none"/>
                <w:lang w:val="en-US" w:eastAsia="zh-CN" w:bidi="ar"/>
              </w:rPr>
              <w:t>公告查询路径： 招商银行-&gt;公司业务-&gt;跨境金融-&gt;咨询电话</w:t>
            </w:r>
            <w:r>
              <w:rPr>
                <w:rFonts w:hint="eastAsia" w:ascii="微软雅黑" w:hAnsi="微软雅黑" w:eastAsia="微软雅黑" w:cs="微软雅黑"/>
                <w:i w:val="0"/>
                <w:color w:val="000000"/>
                <w:kern w:val="0"/>
                <w:sz w:val="18"/>
                <w:szCs w:val="18"/>
                <w:highlight w:val="none"/>
                <w:u w:val="none"/>
                <w:lang w:val="en-US" w:eastAsia="zh-CN" w:bidi="ar"/>
              </w:rPr>
              <w:br w:type="textWrapping"/>
            </w:r>
            <w:r>
              <w:rPr>
                <w:rFonts w:hint="eastAsia" w:ascii="微软雅黑" w:hAnsi="微软雅黑" w:eastAsia="微软雅黑" w:cs="微软雅黑"/>
                <w:i w:val="0"/>
                <w:color w:val="000000"/>
                <w:kern w:val="0"/>
                <w:sz w:val="18"/>
                <w:szCs w:val="18"/>
                <w:highlight w:val="none"/>
                <w:u w:val="none"/>
                <w:lang w:val="en-US" w:eastAsia="zh-CN" w:bidi="ar"/>
              </w:rPr>
              <w:t>查询网址：http://www.cmbchina.com/corporate/offshore/OffshoreInfo.aspx?guid=8ace5acb-bc6d-46fc-996f-07ce2f5d5941</w:t>
            </w:r>
          </w:p>
        </w:tc>
      </w:tr>
    </w:tbl>
    <w:p>
      <w:pPr>
        <w:rPr>
          <w:sz w:val="24"/>
          <w:szCs w:val="24"/>
          <w:highlight w:val="none"/>
        </w:rPr>
      </w:pPr>
    </w:p>
    <w:sectPr>
      <w:pgSz w:w="16838" w:h="11906" w:orient="landscape"/>
      <w:pgMar w:top="567" w:right="567" w:bottom="567" w:left="56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C772E1"/>
    <w:rsid w:val="01D72010"/>
    <w:rsid w:val="01E9417E"/>
    <w:rsid w:val="02FA419E"/>
    <w:rsid w:val="065024AA"/>
    <w:rsid w:val="075E4A50"/>
    <w:rsid w:val="08972EE3"/>
    <w:rsid w:val="0B0C2852"/>
    <w:rsid w:val="0C3E7B22"/>
    <w:rsid w:val="0C5C2956"/>
    <w:rsid w:val="0CF06885"/>
    <w:rsid w:val="0D126C01"/>
    <w:rsid w:val="0EA365F2"/>
    <w:rsid w:val="0EBC126D"/>
    <w:rsid w:val="12C46D9E"/>
    <w:rsid w:val="13813FAC"/>
    <w:rsid w:val="149931DA"/>
    <w:rsid w:val="16FF36FE"/>
    <w:rsid w:val="177E5CF7"/>
    <w:rsid w:val="18D8035B"/>
    <w:rsid w:val="1A52451F"/>
    <w:rsid w:val="1B0537E4"/>
    <w:rsid w:val="1B061265"/>
    <w:rsid w:val="1BE2250A"/>
    <w:rsid w:val="1C94676C"/>
    <w:rsid w:val="1EE3104A"/>
    <w:rsid w:val="1F053CF4"/>
    <w:rsid w:val="21C40374"/>
    <w:rsid w:val="222B101D"/>
    <w:rsid w:val="22EC10DB"/>
    <w:rsid w:val="23051159"/>
    <w:rsid w:val="258F3819"/>
    <w:rsid w:val="25A9479F"/>
    <w:rsid w:val="2700280A"/>
    <w:rsid w:val="2707103B"/>
    <w:rsid w:val="28194852"/>
    <w:rsid w:val="28E25286"/>
    <w:rsid w:val="29652F79"/>
    <w:rsid w:val="29B07511"/>
    <w:rsid w:val="2A897858"/>
    <w:rsid w:val="2B3134E9"/>
    <w:rsid w:val="2B667521"/>
    <w:rsid w:val="2CFA5C96"/>
    <w:rsid w:val="30355826"/>
    <w:rsid w:val="30A722E1"/>
    <w:rsid w:val="30F15BD9"/>
    <w:rsid w:val="31701D2A"/>
    <w:rsid w:val="31C772E1"/>
    <w:rsid w:val="322C7EDF"/>
    <w:rsid w:val="3266755E"/>
    <w:rsid w:val="32FD27B6"/>
    <w:rsid w:val="331D7A9E"/>
    <w:rsid w:val="336B5160"/>
    <w:rsid w:val="33B16242"/>
    <w:rsid w:val="351928A1"/>
    <w:rsid w:val="35B220D8"/>
    <w:rsid w:val="35F65F5F"/>
    <w:rsid w:val="38E67B0E"/>
    <w:rsid w:val="39766EC7"/>
    <w:rsid w:val="39BE02CB"/>
    <w:rsid w:val="3A276278"/>
    <w:rsid w:val="3C165EA1"/>
    <w:rsid w:val="3C3E3BF4"/>
    <w:rsid w:val="3D622844"/>
    <w:rsid w:val="3E46256E"/>
    <w:rsid w:val="3ECF3E9B"/>
    <w:rsid w:val="3FB13075"/>
    <w:rsid w:val="4086576B"/>
    <w:rsid w:val="42870228"/>
    <w:rsid w:val="42E71A52"/>
    <w:rsid w:val="44377B54"/>
    <w:rsid w:val="448D497B"/>
    <w:rsid w:val="44942A12"/>
    <w:rsid w:val="44E66F99"/>
    <w:rsid w:val="45581827"/>
    <w:rsid w:val="45C9758C"/>
    <w:rsid w:val="46527A67"/>
    <w:rsid w:val="46DC034D"/>
    <w:rsid w:val="484446E0"/>
    <w:rsid w:val="495427C0"/>
    <w:rsid w:val="4A3366E6"/>
    <w:rsid w:val="4B092B56"/>
    <w:rsid w:val="4DC06C2E"/>
    <w:rsid w:val="4EB8344A"/>
    <w:rsid w:val="4F200173"/>
    <w:rsid w:val="503E04C1"/>
    <w:rsid w:val="506A7D99"/>
    <w:rsid w:val="52CC6E79"/>
    <w:rsid w:val="53FD045B"/>
    <w:rsid w:val="55496DF8"/>
    <w:rsid w:val="561F5963"/>
    <w:rsid w:val="56675347"/>
    <w:rsid w:val="568847FB"/>
    <w:rsid w:val="572D3B16"/>
    <w:rsid w:val="57975744"/>
    <w:rsid w:val="587518AF"/>
    <w:rsid w:val="588056C1"/>
    <w:rsid w:val="589A626B"/>
    <w:rsid w:val="5C11209A"/>
    <w:rsid w:val="5C4750AF"/>
    <w:rsid w:val="5D2A05E8"/>
    <w:rsid w:val="62392EB4"/>
    <w:rsid w:val="62C21B13"/>
    <w:rsid w:val="659E73D2"/>
    <w:rsid w:val="67634719"/>
    <w:rsid w:val="68706867"/>
    <w:rsid w:val="69553AB0"/>
    <w:rsid w:val="6B2754FF"/>
    <w:rsid w:val="6C29676B"/>
    <w:rsid w:val="6C3F65A7"/>
    <w:rsid w:val="6DCC37FB"/>
    <w:rsid w:val="700B1AE0"/>
    <w:rsid w:val="70BD3B02"/>
    <w:rsid w:val="70FF03F0"/>
    <w:rsid w:val="71FA1039"/>
    <w:rsid w:val="73BB1DFB"/>
    <w:rsid w:val="7401260B"/>
    <w:rsid w:val="7440562C"/>
    <w:rsid w:val="75B66306"/>
    <w:rsid w:val="764C3824"/>
    <w:rsid w:val="76C74B7E"/>
    <w:rsid w:val="77AE49F2"/>
    <w:rsid w:val="780350F4"/>
    <w:rsid w:val="788E7E97"/>
    <w:rsid w:val="78CB770D"/>
    <w:rsid w:val="7A0F2E49"/>
    <w:rsid w:val="7FB42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5710</Words>
  <Characters>9217</Characters>
  <Lines>0</Lines>
  <Paragraphs>0</Paragraphs>
  <TotalTime>24</TotalTime>
  <ScaleCrop>false</ScaleCrop>
  <LinksUpToDate>false</LinksUpToDate>
  <CharactersWithSpaces>9315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2023-01-04T01:07:00Z</dcterms:created>
  <dc:creator>韩柳</dc:creator>
  <cp:lastModifiedBy>80350741</cp:lastModifiedBy>
  <cp:lastPrinted>2024-06-24T12:01:00Z</cp:lastPrinted>
  <dcterms:modified xsi:type="dcterms:W3CDTF">2024-08-12T09:09:16Z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CFD588AB425347578CE87D55629C7C92</vt:lpwstr>
  </property>
</Properties>
</file>